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F7" w:rsidRPr="00581F58" w:rsidRDefault="00D812F7" w:rsidP="00D812F7">
      <w:pPr>
        <w:pStyle w:val="a3"/>
        <w:rPr>
          <w:b/>
        </w:rPr>
      </w:pPr>
      <w:r w:rsidRPr="00581F58">
        <w:rPr>
          <w:b/>
        </w:rPr>
        <w:t>Пресс-релиз от 01.03.2023</w:t>
      </w:r>
    </w:p>
    <w:p w:rsidR="00D812F7" w:rsidRPr="00581F58" w:rsidRDefault="00D812F7" w:rsidP="00D812F7">
      <w:pPr>
        <w:pStyle w:val="a3"/>
        <w:rPr>
          <w:b/>
        </w:rPr>
      </w:pPr>
      <w:r w:rsidRPr="00581F58">
        <w:rPr>
          <w:b/>
        </w:rPr>
        <w:t>Более 80 жителей Томской области получили работу по программе субсидирования найма в 2022году</w:t>
      </w:r>
    </w:p>
    <w:p w:rsidR="00D812F7" w:rsidRDefault="00D812F7" w:rsidP="00D812F7">
      <w:pPr>
        <w:pStyle w:val="a3"/>
      </w:pPr>
    </w:p>
    <w:p w:rsidR="00D812F7" w:rsidRDefault="00D812F7" w:rsidP="00D812F7">
      <w:pPr>
        <w:pStyle w:val="a3"/>
      </w:pPr>
      <w:r>
        <w:t xml:space="preserve">       Отделение Социального фонда России по Томской области сообщает, что программа субсидирования найма для работодателей продлена на 2023 год.</w:t>
      </w:r>
    </w:p>
    <w:p w:rsidR="00D812F7" w:rsidRDefault="00D812F7" w:rsidP="00D812F7">
      <w:pPr>
        <w:pStyle w:val="a3"/>
      </w:pPr>
      <w:r>
        <w:t xml:space="preserve">      Юридические лица и индивидуальные предприниматели региона в 2023 году вновь смогут воспользоваться государственной поддержкой при трудоустройстве отдельных категорий граждан. Программа субсидирования найма при соблюдении определенных условий позволяет компенсировать работодателям расходы на частичную оплату труда новых сотрудников. Речь идет о молодых людях в возрасте до 30 лет, выпускниках учебных заведений, гражданах без опыта работы, потерявших работу или находящихся под риском увольнения.</w:t>
      </w:r>
    </w:p>
    <w:p w:rsidR="00D812F7" w:rsidRPr="00A97097" w:rsidRDefault="00D812F7" w:rsidP="00D812F7">
      <w:pPr>
        <w:pStyle w:val="a3"/>
        <w:rPr>
          <w:b/>
        </w:rPr>
      </w:pPr>
      <w:r w:rsidRPr="00581F58">
        <w:rPr>
          <w:i/>
        </w:rPr>
        <w:t xml:space="preserve">     - «Размер субсидии на каждого трудоустроенного останется прежним – произведение величины минимального размера оплаты труда (МРОТ), увеличенной на сумму страховых взносов в государственные внебюджетные фонды и районный коэффициент, на фактическую численность трудоустроенных граждан. Субсидия предоставляется за первый, третий и шестой месяцы работы новых сотрудников»,</w:t>
      </w:r>
      <w:r>
        <w:t xml:space="preserve"> — отметил управляющий ОСФР по Томской области </w:t>
      </w:r>
      <w:r w:rsidRPr="00A97097">
        <w:rPr>
          <w:b/>
        </w:rPr>
        <w:t>Дмитрий Мальцев.</w:t>
      </w:r>
    </w:p>
    <w:p w:rsidR="00D812F7" w:rsidRDefault="00D812F7" w:rsidP="00D812F7">
      <w:pPr>
        <w:pStyle w:val="a3"/>
      </w:pPr>
      <w:r>
        <w:t xml:space="preserve">      Чтобы получить господдержку, работодателю нужно обратиться в службу занятости для подбора специалистов, принять на работу нового сотрудника, а затем направить заявление через личный кабинет страхователя в отделение Социального фонда России по Томской области.</w:t>
      </w:r>
    </w:p>
    <w:p w:rsidR="00D812F7" w:rsidRDefault="00D812F7" w:rsidP="00D812F7">
      <w:pPr>
        <w:pStyle w:val="a3"/>
      </w:pPr>
      <w:r>
        <w:t xml:space="preserve">      По вопросам участия в программе субсидирования найма работодатели Томской области могут обратиться в Центр занятости населения по телефону 46 94 20.</w:t>
      </w:r>
    </w:p>
    <w:p w:rsidR="00D812F7" w:rsidRDefault="00D812F7" w:rsidP="00D812F7">
      <w:pPr>
        <w:pStyle w:val="a3"/>
      </w:pPr>
      <w:r>
        <w:t xml:space="preserve">     По вопросам получения субсидии по программе субсидирования найма работодатели Томской области могут обратиться в отделение Социального фонда России по Томской области по телефону +7(3822)60-84-30.</w:t>
      </w:r>
    </w:p>
    <w:p w:rsidR="00A64739" w:rsidRDefault="00A64739">
      <w:bookmarkStart w:id="0" w:name="_GoBack"/>
      <w:bookmarkEnd w:id="0"/>
    </w:p>
    <w:sectPr w:rsidR="00A64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F7"/>
    <w:rsid w:val="00A64739"/>
    <w:rsid w:val="00D81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197E3-D626-48C9-9EA5-D3D7BD3D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2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Дмитрий Александрович</dc:creator>
  <cp:keywords/>
  <dc:description/>
  <cp:lastModifiedBy>Волков Дмитрий Александрович</cp:lastModifiedBy>
  <cp:revision>1</cp:revision>
  <dcterms:created xsi:type="dcterms:W3CDTF">2023-03-02T03:37:00Z</dcterms:created>
  <dcterms:modified xsi:type="dcterms:W3CDTF">2023-03-02T03:38:00Z</dcterms:modified>
</cp:coreProperties>
</file>