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b/>
          <w:color w:val="0000FF"/>
          <w:sz w:val="28"/>
          <w:szCs w:val="28"/>
          <w:lang w:val="en-US"/>
        </w:rPr>
      </w:pPr>
      <w:r w:rsidRPr="00612A2C">
        <w:rPr>
          <w:b/>
          <w:color w:val="0000FF"/>
          <w:sz w:val="28"/>
          <w:szCs w:val="28"/>
        </w:rPr>
        <w:t>Пенсионерам-северянам, планирующим оформить компенсацию проезда к месту отдыха в 2019 году, заявление следует подавать заранее</w:t>
      </w:r>
    </w:p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612A2C">
        <w:rPr>
          <w:sz w:val="28"/>
          <w:szCs w:val="28"/>
        </w:rPr>
        <w:t>Отделение Пенсионного фонда обращает внимание неработающих пенсионеров, которые планируют оформить компенсацию проезда к месту отдыха и обратно в текущем году, не откладывать подачу заявления на последний день. По закону территориальный орган ПФР выносит решение о предоставлении компенсации в течение 10 рабочих дней после приема заявления, поэтому, чтобы полученная компенсация считалась установленной в 2019 году, а не в 2020, рекомендуется подать заявление и проездные документы не позднее, чем за 10 рабочих дней до конца года.</w:t>
      </w:r>
    </w:p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612A2C">
        <w:rPr>
          <w:sz w:val="28"/>
          <w:szCs w:val="28"/>
        </w:rPr>
        <w:t xml:space="preserve">Подать заявление можно в любой клиентской службе ПФР, в МФЦ или в «Личном кабинете» на сайте ПФР. В случае оформления электронного заявления необходимо иметь </w:t>
      </w:r>
      <w:proofErr w:type="gramStart"/>
      <w:r w:rsidRPr="00612A2C">
        <w:rPr>
          <w:sz w:val="28"/>
          <w:szCs w:val="28"/>
        </w:rPr>
        <w:t>ввиду</w:t>
      </w:r>
      <w:proofErr w:type="gramEnd"/>
      <w:r w:rsidRPr="00612A2C">
        <w:rPr>
          <w:sz w:val="28"/>
          <w:szCs w:val="28"/>
        </w:rPr>
        <w:t xml:space="preserve">, что </w:t>
      </w:r>
      <w:proofErr w:type="gramStart"/>
      <w:r w:rsidRPr="00612A2C">
        <w:rPr>
          <w:sz w:val="28"/>
          <w:szCs w:val="28"/>
        </w:rPr>
        <w:t>проездные</w:t>
      </w:r>
      <w:proofErr w:type="gramEnd"/>
      <w:r w:rsidRPr="00612A2C">
        <w:rPr>
          <w:sz w:val="28"/>
          <w:szCs w:val="28"/>
        </w:rPr>
        <w:t xml:space="preserve"> документы следует представить в территориальный орган ПФР в течение 5 рабочих дней с даты подачи заявления.</w:t>
      </w:r>
    </w:p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612A2C">
        <w:rPr>
          <w:sz w:val="28"/>
          <w:szCs w:val="28"/>
        </w:rPr>
        <w:t>Компенсацию расходов на проезд можно также получить до поездки в виде талонов на приобретение билетов. Для этого пенсионеру необходимо обратиться в территориальный орган ПФР или в МФЦ с заявлением по установленной форме с указанием места отдыха и документальным подтверждением предстоящего пребывания (путевка, курсовка или иной документ, содержащий сведения о предстоящем нахождении пенсионера в месте отдыха, например, приглашение на отдых от физического лица). Далее в транспортной организации, с которой у ПФР заключен контракт, талон следует обменять на билеты к месту отдыха и обратно.</w:t>
      </w:r>
    </w:p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612A2C">
        <w:rPr>
          <w:sz w:val="28"/>
          <w:szCs w:val="28"/>
        </w:rPr>
        <w:t>Напоминаем, компенсация расходов на оплату стоимости проезда предоставляется к месту отдыха на территории Российской Федерации и обратно один раз в два года неработающим пенсионерам, получающим страховые пенсии по старости или по инвалидности и проживающим в районах Крайнего Севера и приравненных к ним местностях.</w:t>
      </w:r>
    </w:p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612A2C">
        <w:rPr>
          <w:sz w:val="28"/>
          <w:szCs w:val="28"/>
        </w:rPr>
        <w:t>За 11 месяцев 2019 года правом на компенсацию проезда к месту отдыха и обратно уже воспользовались более 4025 пенсионеров Томской области.</w:t>
      </w:r>
    </w:p>
    <w:p w:rsidR="00612A2C" w:rsidRPr="00612A2C" w:rsidRDefault="00612A2C" w:rsidP="00612A2C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A86387" w:rsidRPr="00612A2C" w:rsidRDefault="00A86387" w:rsidP="00612A2C">
      <w:pPr>
        <w:spacing w:line="276" w:lineRule="auto"/>
        <w:rPr>
          <w:sz w:val="28"/>
          <w:szCs w:val="28"/>
        </w:rPr>
      </w:pPr>
    </w:p>
    <w:sectPr w:rsidR="00A86387" w:rsidRPr="006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2C"/>
    <w:rsid w:val="00612A2C"/>
    <w:rsid w:val="00A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Дмитрий Александрович</dc:creator>
  <cp:lastModifiedBy>Волков Дмитрий Александрович</cp:lastModifiedBy>
  <cp:revision>1</cp:revision>
  <dcterms:created xsi:type="dcterms:W3CDTF">2019-12-19T08:05:00Z</dcterms:created>
  <dcterms:modified xsi:type="dcterms:W3CDTF">2019-12-19T08:05:00Z</dcterms:modified>
</cp:coreProperties>
</file>