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92" w:rsidRDefault="00804692" w:rsidP="00804692">
      <w:pPr>
        <w:pStyle w:val="a3"/>
        <w:ind w:left="-142"/>
        <w:rPr>
          <w:b/>
        </w:rPr>
      </w:pPr>
      <w:r>
        <w:rPr>
          <w:b/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692" w:rsidRPr="00803222" w:rsidRDefault="00804692" w:rsidP="00804692">
      <w:pPr>
        <w:pStyle w:val="a3"/>
        <w:rPr>
          <w:b/>
        </w:rPr>
      </w:pPr>
    </w:p>
    <w:p w:rsidR="00804692" w:rsidRDefault="00804692" w:rsidP="00804692">
      <w:pPr>
        <w:pStyle w:val="a3"/>
        <w:rPr>
          <w:b/>
        </w:rPr>
      </w:pPr>
      <w:r>
        <w:rPr>
          <w:b/>
        </w:rPr>
        <w:t xml:space="preserve">Контрольно-счетная комиссия муниципального образования </w:t>
      </w:r>
    </w:p>
    <w:p w:rsidR="00804692" w:rsidRDefault="00804692" w:rsidP="00804692">
      <w:pPr>
        <w:pStyle w:val="a3"/>
        <w:rPr>
          <w:b/>
        </w:rPr>
      </w:pPr>
      <w:proofErr w:type="spellStart"/>
      <w:r>
        <w:rPr>
          <w:b/>
        </w:rPr>
        <w:t>Кривошеинский</w:t>
      </w:r>
      <w:proofErr w:type="spellEnd"/>
      <w:r>
        <w:rPr>
          <w:b/>
        </w:rPr>
        <w:t xml:space="preserve"> район</w:t>
      </w:r>
    </w:p>
    <w:p w:rsidR="00804692" w:rsidRDefault="00804692" w:rsidP="00804692">
      <w:pPr>
        <w:pStyle w:val="a3"/>
        <w:rPr>
          <w:b/>
          <w:sz w:val="24"/>
        </w:rPr>
      </w:pPr>
      <w:r>
        <w:rPr>
          <w:b/>
          <w:sz w:val="24"/>
        </w:rPr>
        <w:t xml:space="preserve">636300 с. Кривошеино, </w:t>
      </w:r>
      <w:proofErr w:type="spellStart"/>
      <w:r>
        <w:rPr>
          <w:b/>
          <w:sz w:val="24"/>
        </w:rPr>
        <w:t>Кривошеинский</w:t>
      </w:r>
      <w:proofErr w:type="spellEnd"/>
      <w:r>
        <w:rPr>
          <w:b/>
          <w:sz w:val="24"/>
        </w:rPr>
        <w:t xml:space="preserve"> район, Томской области</w:t>
      </w:r>
    </w:p>
    <w:p w:rsidR="00804692" w:rsidRDefault="00804692" w:rsidP="00804692">
      <w:pPr>
        <w:pStyle w:val="a3"/>
        <w:rPr>
          <w:b/>
        </w:rPr>
      </w:pPr>
      <w:r>
        <w:rPr>
          <w:b/>
          <w:sz w:val="24"/>
        </w:rPr>
        <w:t>Ул. Ленина 26.</w:t>
      </w:r>
    </w:p>
    <w:p w:rsidR="00804692" w:rsidRDefault="00804692" w:rsidP="00804692">
      <w:pPr>
        <w:pStyle w:val="a3"/>
        <w:jc w:val="both"/>
        <w:rPr>
          <w:b/>
        </w:rPr>
      </w:pPr>
    </w:p>
    <w:p w:rsidR="003F3169" w:rsidRDefault="00804692" w:rsidP="009E7677">
      <w:pPr>
        <w:pStyle w:val="a3"/>
        <w:ind w:left="-567" w:firstLine="567"/>
        <w:jc w:val="left"/>
        <w:rPr>
          <w:i/>
          <w:sz w:val="24"/>
        </w:rPr>
      </w:pPr>
      <w:r>
        <w:rPr>
          <w:i/>
          <w:sz w:val="24"/>
        </w:rPr>
        <w:t xml:space="preserve"> </w:t>
      </w:r>
      <w:r w:rsidRPr="00E97A2A">
        <w:rPr>
          <w:i/>
          <w:sz w:val="24"/>
        </w:rPr>
        <w:t>исх.</w:t>
      </w:r>
      <w:r w:rsidR="003F3169">
        <w:rPr>
          <w:i/>
          <w:sz w:val="24"/>
        </w:rPr>
        <w:t>44</w:t>
      </w:r>
      <w:r w:rsidRPr="00E97A2A">
        <w:rPr>
          <w:i/>
          <w:sz w:val="24"/>
        </w:rPr>
        <w:t xml:space="preserve">  </w:t>
      </w:r>
    </w:p>
    <w:p w:rsidR="00804692" w:rsidRPr="00E97A2A" w:rsidRDefault="003F3169" w:rsidP="009E7677">
      <w:pPr>
        <w:pStyle w:val="a3"/>
        <w:ind w:left="-567" w:firstLine="567"/>
        <w:jc w:val="left"/>
        <w:rPr>
          <w:b/>
          <w:sz w:val="24"/>
        </w:rPr>
      </w:pPr>
      <w:r>
        <w:rPr>
          <w:i/>
          <w:sz w:val="24"/>
        </w:rPr>
        <w:t>от 25.11.14г.</w:t>
      </w:r>
      <w:r w:rsidR="00E553E8">
        <w:rPr>
          <w:i/>
          <w:sz w:val="24"/>
        </w:rPr>
        <w:t xml:space="preserve"> </w:t>
      </w:r>
      <w:r w:rsidR="00804692" w:rsidRPr="00E97A2A">
        <w:rPr>
          <w:i/>
          <w:sz w:val="24"/>
        </w:rPr>
        <w:t xml:space="preserve">                                                                    </w:t>
      </w:r>
      <w:r w:rsidR="00372503" w:rsidRPr="00E97A2A">
        <w:rPr>
          <w:i/>
          <w:sz w:val="24"/>
        </w:rPr>
        <w:t xml:space="preserve"> </w:t>
      </w:r>
      <w:r w:rsidR="00AD714F">
        <w:rPr>
          <w:i/>
          <w:sz w:val="24"/>
        </w:rPr>
        <w:t xml:space="preserve">                  </w:t>
      </w:r>
      <w:r w:rsidR="00804692" w:rsidRPr="00E97A2A">
        <w:rPr>
          <w:i/>
          <w:sz w:val="24"/>
        </w:rPr>
        <w:t>Главе Администрации</w:t>
      </w:r>
      <w:r w:rsidR="00804692" w:rsidRPr="00E97A2A">
        <w:rPr>
          <w:b/>
          <w:sz w:val="24"/>
        </w:rPr>
        <w:t xml:space="preserve">   </w:t>
      </w:r>
    </w:p>
    <w:p w:rsidR="00372503" w:rsidRPr="00E97A2A" w:rsidRDefault="00372503" w:rsidP="009E7677">
      <w:pPr>
        <w:pStyle w:val="a3"/>
        <w:ind w:left="-567" w:firstLine="567"/>
        <w:rPr>
          <w:i/>
          <w:sz w:val="24"/>
        </w:rPr>
      </w:pPr>
      <w:r w:rsidRPr="00E97A2A">
        <w:rPr>
          <w:i/>
          <w:sz w:val="24"/>
        </w:rPr>
        <w:t xml:space="preserve">                                                                                                    </w:t>
      </w:r>
      <w:proofErr w:type="spellStart"/>
      <w:r w:rsidR="00AD714F">
        <w:rPr>
          <w:i/>
          <w:sz w:val="24"/>
        </w:rPr>
        <w:t>Пудовского</w:t>
      </w:r>
      <w:proofErr w:type="spellEnd"/>
      <w:r w:rsidR="00AD714F">
        <w:rPr>
          <w:i/>
          <w:sz w:val="24"/>
        </w:rPr>
        <w:t xml:space="preserve"> </w:t>
      </w:r>
      <w:r w:rsidRPr="00E97A2A">
        <w:rPr>
          <w:i/>
          <w:sz w:val="24"/>
        </w:rPr>
        <w:t xml:space="preserve"> сельского </w:t>
      </w:r>
    </w:p>
    <w:p w:rsidR="00372503" w:rsidRPr="00E97A2A" w:rsidRDefault="00372503" w:rsidP="009E7677">
      <w:pPr>
        <w:pStyle w:val="a3"/>
        <w:ind w:left="-567" w:firstLine="567"/>
        <w:rPr>
          <w:i/>
          <w:sz w:val="24"/>
        </w:rPr>
      </w:pPr>
      <w:r w:rsidRPr="00E97A2A">
        <w:rPr>
          <w:i/>
          <w:sz w:val="24"/>
        </w:rPr>
        <w:t xml:space="preserve">                                                                            </w:t>
      </w:r>
      <w:r w:rsidR="00AD714F">
        <w:rPr>
          <w:i/>
          <w:sz w:val="24"/>
        </w:rPr>
        <w:t xml:space="preserve">  </w:t>
      </w:r>
      <w:r w:rsidRPr="00E97A2A">
        <w:rPr>
          <w:i/>
          <w:sz w:val="24"/>
        </w:rPr>
        <w:t xml:space="preserve">поселения   </w:t>
      </w:r>
    </w:p>
    <w:p w:rsidR="00804692" w:rsidRPr="00E97A2A" w:rsidRDefault="00372503" w:rsidP="009E7677">
      <w:pPr>
        <w:pStyle w:val="a3"/>
        <w:ind w:left="-567" w:firstLine="567"/>
        <w:rPr>
          <w:i/>
          <w:sz w:val="24"/>
        </w:rPr>
      </w:pPr>
      <w:r w:rsidRPr="00E97A2A">
        <w:rPr>
          <w:i/>
          <w:sz w:val="24"/>
        </w:rPr>
        <w:t xml:space="preserve">                          </w:t>
      </w:r>
      <w:r w:rsidR="00AD714F">
        <w:rPr>
          <w:i/>
          <w:sz w:val="24"/>
        </w:rPr>
        <w:t xml:space="preserve">                                                                   </w:t>
      </w:r>
      <w:proofErr w:type="spellStart"/>
      <w:r w:rsidR="00AD714F">
        <w:rPr>
          <w:i/>
          <w:sz w:val="24"/>
        </w:rPr>
        <w:t>Ю.В.Севостьянову</w:t>
      </w:r>
      <w:proofErr w:type="spellEnd"/>
      <w:r w:rsidRPr="00E97A2A">
        <w:rPr>
          <w:i/>
          <w:sz w:val="24"/>
        </w:rPr>
        <w:t xml:space="preserve">                                                                     </w:t>
      </w:r>
      <w:r w:rsidR="00804692" w:rsidRPr="00E97A2A">
        <w:rPr>
          <w:i/>
          <w:sz w:val="24"/>
        </w:rPr>
        <w:t xml:space="preserve">                                                                               </w:t>
      </w:r>
      <w:r w:rsidRPr="00E97A2A">
        <w:rPr>
          <w:i/>
          <w:sz w:val="24"/>
        </w:rPr>
        <w:t xml:space="preserve">           </w:t>
      </w:r>
      <w:r w:rsidR="00804692" w:rsidRPr="00E97A2A">
        <w:rPr>
          <w:i/>
          <w:sz w:val="24"/>
        </w:rPr>
        <w:t xml:space="preserve">             </w:t>
      </w:r>
    </w:p>
    <w:p w:rsidR="00804692" w:rsidRPr="00E97A2A" w:rsidRDefault="00804692" w:rsidP="009E7677">
      <w:pPr>
        <w:pStyle w:val="a3"/>
        <w:ind w:left="-567" w:firstLine="567"/>
        <w:rPr>
          <w:i/>
          <w:sz w:val="24"/>
        </w:rPr>
      </w:pPr>
      <w:r w:rsidRPr="00E97A2A">
        <w:rPr>
          <w:i/>
          <w:sz w:val="24"/>
        </w:rPr>
        <w:t xml:space="preserve">                                                                      </w:t>
      </w:r>
      <w:r w:rsidR="00372503" w:rsidRPr="00E97A2A">
        <w:rPr>
          <w:i/>
          <w:sz w:val="24"/>
        </w:rPr>
        <w:t xml:space="preserve"> </w:t>
      </w:r>
      <w:r w:rsidRPr="00E97A2A">
        <w:rPr>
          <w:i/>
          <w:sz w:val="24"/>
        </w:rPr>
        <w:t xml:space="preserve">                          </w:t>
      </w:r>
    </w:p>
    <w:p w:rsidR="00804692" w:rsidRPr="00E97A2A" w:rsidRDefault="00804692" w:rsidP="009E7677">
      <w:pPr>
        <w:pStyle w:val="a3"/>
        <w:ind w:left="-567" w:firstLine="567"/>
        <w:rPr>
          <w:b/>
          <w:sz w:val="24"/>
        </w:rPr>
      </w:pPr>
      <w:r w:rsidRPr="00E97A2A">
        <w:rPr>
          <w:b/>
          <w:sz w:val="24"/>
        </w:rPr>
        <w:t xml:space="preserve">                                                     </w:t>
      </w:r>
    </w:p>
    <w:p w:rsidR="00804692" w:rsidRPr="00E97A2A" w:rsidRDefault="00804692" w:rsidP="009E7677">
      <w:pPr>
        <w:pStyle w:val="a3"/>
        <w:ind w:left="-567" w:firstLine="567"/>
        <w:rPr>
          <w:b/>
          <w:sz w:val="24"/>
        </w:rPr>
      </w:pPr>
    </w:p>
    <w:p w:rsidR="00804692" w:rsidRPr="00E97A2A" w:rsidRDefault="00804692" w:rsidP="009E7677">
      <w:pPr>
        <w:pStyle w:val="a3"/>
        <w:ind w:left="-567" w:firstLine="567"/>
        <w:jc w:val="both"/>
        <w:rPr>
          <w:i/>
          <w:sz w:val="24"/>
        </w:rPr>
      </w:pPr>
    </w:p>
    <w:p w:rsidR="00804692" w:rsidRPr="00E97A2A" w:rsidRDefault="00804692" w:rsidP="009E7677">
      <w:pPr>
        <w:pStyle w:val="a3"/>
        <w:ind w:left="-567" w:firstLine="567"/>
        <w:jc w:val="both"/>
        <w:rPr>
          <w:i/>
          <w:sz w:val="24"/>
        </w:rPr>
      </w:pPr>
      <w:r w:rsidRPr="00E97A2A">
        <w:rPr>
          <w:i/>
          <w:sz w:val="24"/>
        </w:rPr>
        <w:t xml:space="preserve">                                                                  Заключение</w:t>
      </w:r>
    </w:p>
    <w:p w:rsidR="00804692" w:rsidRPr="00E97A2A" w:rsidRDefault="00804692" w:rsidP="00022CF4">
      <w:pPr>
        <w:pStyle w:val="a3"/>
        <w:tabs>
          <w:tab w:val="left" w:pos="851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</w:p>
    <w:p w:rsidR="00804692" w:rsidRPr="00E97A2A" w:rsidRDefault="00804692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  <w:r w:rsidRPr="00E97A2A">
        <w:rPr>
          <w:i/>
          <w:sz w:val="24"/>
        </w:rPr>
        <w:t xml:space="preserve"> Контрольно-счетной комиссией муниципального образования </w:t>
      </w:r>
      <w:proofErr w:type="spellStart"/>
      <w:r w:rsidRPr="00E97A2A">
        <w:rPr>
          <w:i/>
          <w:sz w:val="24"/>
        </w:rPr>
        <w:t>Кривошеинский</w:t>
      </w:r>
      <w:proofErr w:type="spellEnd"/>
      <w:r w:rsidRPr="00E97A2A">
        <w:rPr>
          <w:i/>
          <w:sz w:val="24"/>
        </w:rPr>
        <w:t xml:space="preserve"> район, на проект бюджета исполнительно- распорядительного органа  Администрации «</w:t>
      </w:r>
      <w:proofErr w:type="spellStart"/>
      <w:r w:rsidR="002F5A13">
        <w:rPr>
          <w:i/>
          <w:sz w:val="24"/>
        </w:rPr>
        <w:t>Пудовского</w:t>
      </w:r>
      <w:proofErr w:type="spellEnd"/>
      <w:r w:rsidR="000F436F" w:rsidRPr="00E97A2A">
        <w:rPr>
          <w:i/>
          <w:sz w:val="24"/>
        </w:rPr>
        <w:t xml:space="preserve"> </w:t>
      </w:r>
      <w:r w:rsidRPr="00E97A2A">
        <w:rPr>
          <w:i/>
          <w:sz w:val="24"/>
        </w:rPr>
        <w:t xml:space="preserve"> сельского поселения».</w:t>
      </w:r>
    </w:p>
    <w:p w:rsidR="00804692" w:rsidRDefault="00804692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</w:p>
    <w:p w:rsidR="00FD322D" w:rsidRPr="00E97A2A" w:rsidRDefault="00FD322D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</w:p>
    <w:p w:rsidR="00804692" w:rsidRPr="00E97A2A" w:rsidRDefault="00804692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</w:p>
    <w:p w:rsidR="00EB18AC" w:rsidRDefault="00804692" w:rsidP="00453D76">
      <w:pPr>
        <w:pStyle w:val="a3"/>
        <w:tabs>
          <w:tab w:val="left" w:pos="142"/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  <w:r w:rsidRPr="00E97A2A">
        <w:rPr>
          <w:i/>
          <w:sz w:val="24"/>
        </w:rPr>
        <w:t xml:space="preserve"> </w:t>
      </w:r>
      <w:r w:rsidR="00F4632D">
        <w:rPr>
          <w:i/>
          <w:sz w:val="24"/>
        </w:rPr>
        <w:t xml:space="preserve"> </w:t>
      </w:r>
      <w:r w:rsidR="00022CF4">
        <w:rPr>
          <w:i/>
          <w:sz w:val="24"/>
        </w:rPr>
        <w:t xml:space="preserve">    </w:t>
      </w:r>
      <w:r w:rsidRPr="00E97A2A">
        <w:rPr>
          <w:i/>
          <w:sz w:val="24"/>
        </w:rPr>
        <w:t>Заключение Контрольно-счетной комиссии (</w:t>
      </w:r>
      <w:proofErr w:type="spellStart"/>
      <w:r w:rsidRPr="00E97A2A">
        <w:rPr>
          <w:i/>
          <w:sz w:val="24"/>
        </w:rPr>
        <w:t>далее-Заключение</w:t>
      </w:r>
      <w:proofErr w:type="spellEnd"/>
      <w:r w:rsidRPr="00E97A2A">
        <w:rPr>
          <w:i/>
          <w:sz w:val="24"/>
        </w:rPr>
        <w:t xml:space="preserve">) на проект бюджета 2015 года и плановый период 2016 и 2017 годов подготовлено </w:t>
      </w:r>
      <w:r w:rsidR="004937BE">
        <w:rPr>
          <w:i/>
          <w:sz w:val="24"/>
        </w:rPr>
        <w:t>в соответствии</w:t>
      </w:r>
      <w:r w:rsidRPr="00E97A2A">
        <w:rPr>
          <w:i/>
          <w:sz w:val="24"/>
        </w:rPr>
        <w:t xml:space="preserve"> ст.184 Бюджетного </w:t>
      </w:r>
      <w:r w:rsidR="004937BE">
        <w:rPr>
          <w:i/>
          <w:sz w:val="24"/>
        </w:rPr>
        <w:t>законодательства Российской Федерации от 17.07.1998г. №145-ФЗ</w:t>
      </w:r>
      <w:r w:rsidRPr="00E97A2A">
        <w:rPr>
          <w:i/>
          <w:sz w:val="24"/>
        </w:rPr>
        <w:t xml:space="preserve">; </w:t>
      </w:r>
      <w:r w:rsidR="004937BE">
        <w:rPr>
          <w:i/>
          <w:sz w:val="24"/>
        </w:rPr>
        <w:t>ст.9 Федерального Закона от 07.02.2011г. №6-ФЗ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  <w:r w:rsidR="00B775B8">
        <w:rPr>
          <w:i/>
          <w:sz w:val="24"/>
        </w:rPr>
        <w:t xml:space="preserve"> </w:t>
      </w:r>
      <w:r w:rsidR="004937BE">
        <w:rPr>
          <w:i/>
          <w:sz w:val="24"/>
        </w:rPr>
        <w:t xml:space="preserve">ст.10 Решения  Думы </w:t>
      </w:r>
      <w:proofErr w:type="spellStart"/>
      <w:r w:rsidR="004937BE">
        <w:rPr>
          <w:i/>
          <w:sz w:val="24"/>
        </w:rPr>
        <w:t>Кривошеинского</w:t>
      </w:r>
      <w:proofErr w:type="spellEnd"/>
      <w:r w:rsidR="004937BE">
        <w:rPr>
          <w:i/>
          <w:sz w:val="24"/>
        </w:rPr>
        <w:t xml:space="preserve"> района от 26.12.2013г. №325 «Положение о бюджетном процессе в муниципальном образовании </w:t>
      </w:r>
      <w:proofErr w:type="spellStart"/>
      <w:r w:rsidR="004937BE">
        <w:rPr>
          <w:i/>
          <w:sz w:val="24"/>
        </w:rPr>
        <w:t>Кривошеинский</w:t>
      </w:r>
      <w:proofErr w:type="spellEnd"/>
      <w:r w:rsidR="004937BE">
        <w:rPr>
          <w:i/>
          <w:sz w:val="24"/>
        </w:rPr>
        <w:t xml:space="preserve"> район».  </w:t>
      </w:r>
    </w:p>
    <w:p w:rsidR="00FF7675" w:rsidRPr="00FF7675" w:rsidRDefault="00FF7675" w:rsidP="00453D76">
      <w:pPr>
        <w:tabs>
          <w:tab w:val="left" w:pos="-709"/>
          <w:tab w:val="left" w:pos="567"/>
          <w:tab w:val="left" w:pos="851"/>
          <w:tab w:val="left" w:pos="1134"/>
          <w:tab w:val="left" w:pos="1276"/>
          <w:tab w:val="left" w:pos="8222"/>
        </w:tabs>
        <w:ind w:left="-709" w:firstLine="1134"/>
        <w:rPr>
          <w:i/>
        </w:rPr>
      </w:pPr>
      <w:r w:rsidRPr="00FF7675">
        <w:rPr>
          <w:i/>
        </w:rPr>
        <w:t xml:space="preserve">В Контрольно-счетную комиссию муниципального образования </w:t>
      </w:r>
      <w:proofErr w:type="spellStart"/>
      <w:r w:rsidRPr="00FF7675">
        <w:rPr>
          <w:i/>
        </w:rPr>
        <w:t>Кривошеинский</w:t>
      </w:r>
      <w:proofErr w:type="spellEnd"/>
      <w:r w:rsidRPr="00FF7675">
        <w:rPr>
          <w:i/>
        </w:rPr>
        <w:t xml:space="preserve"> район  внесен  проект местного бюджета  МО «</w:t>
      </w:r>
      <w:proofErr w:type="spellStart"/>
      <w:r>
        <w:rPr>
          <w:i/>
        </w:rPr>
        <w:t>Пудовское</w:t>
      </w:r>
      <w:proofErr w:type="spellEnd"/>
      <w:r>
        <w:rPr>
          <w:i/>
        </w:rPr>
        <w:t xml:space="preserve"> </w:t>
      </w:r>
      <w:r w:rsidRPr="00FF7675">
        <w:rPr>
          <w:i/>
        </w:rPr>
        <w:t xml:space="preserve"> сельское поселение на очередной финансовый год»</w:t>
      </w:r>
      <w:r>
        <w:rPr>
          <w:i/>
        </w:rPr>
        <w:t>.</w:t>
      </w:r>
    </w:p>
    <w:p w:rsidR="009F6B20" w:rsidRDefault="00804692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  <w:r w:rsidRPr="00E97A2A">
        <w:rPr>
          <w:i/>
          <w:sz w:val="24"/>
        </w:rPr>
        <w:t xml:space="preserve"> </w:t>
      </w:r>
      <w:r w:rsidR="00022CF4">
        <w:rPr>
          <w:i/>
          <w:sz w:val="24"/>
        </w:rPr>
        <w:t xml:space="preserve">     </w:t>
      </w:r>
      <w:r w:rsidRPr="00E97A2A">
        <w:rPr>
          <w:i/>
          <w:sz w:val="24"/>
        </w:rPr>
        <w:t xml:space="preserve"> Контрольно-счетной комиссией проанализирована динамика исполнения доходной и расходной части бюджета  (201</w:t>
      </w:r>
      <w:r w:rsidR="00EB18AC">
        <w:rPr>
          <w:i/>
          <w:sz w:val="24"/>
        </w:rPr>
        <w:t xml:space="preserve">4 </w:t>
      </w:r>
      <w:r w:rsidRPr="00E97A2A">
        <w:rPr>
          <w:i/>
          <w:sz w:val="24"/>
        </w:rPr>
        <w:t>-</w:t>
      </w:r>
      <w:r w:rsidR="00EB18AC">
        <w:rPr>
          <w:i/>
          <w:sz w:val="24"/>
        </w:rPr>
        <w:t xml:space="preserve"> </w:t>
      </w:r>
      <w:r w:rsidRPr="00E97A2A">
        <w:rPr>
          <w:i/>
          <w:sz w:val="24"/>
        </w:rPr>
        <w:t xml:space="preserve">2015г.г.) муниципального образования </w:t>
      </w:r>
      <w:proofErr w:type="spellStart"/>
      <w:r w:rsidR="00771818">
        <w:rPr>
          <w:i/>
          <w:sz w:val="24"/>
        </w:rPr>
        <w:t>Пудовское</w:t>
      </w:r>
      <w:proofErr w:type="spellEnd"/>
      <w:r w:rsidR="00C76399" w:rsidRPr="00E97A2A">
        <w:rPr>
          <w:i/>
          <w:sz w:val="24"/>
        </w:rPr>
        <w:t xml:space="preserve"> </w:t>
      </w:r>
      <w:r w:rsidRPr="00E97A2A">
        <w:rPr>
          <w:i/>
          <w:sz w:val="24"/>
        </w:rPr>
        <w:t xml:space="preserve"> сельское поселение </w:t>
      </w:r>
      <w:r w:rsidR="009F6B20" w:rsidRPr="00E97A2A">
        <w:rPr>
          <w:i/>
          <w:sz w:val="24"/>
        </w:rPr>
        <w:t xml:space="preserve"> </w:t>
      </w:r>
      <w:r w:rsidRPr="00E97A2A">
        <w:rPr>
          <w:i/>
          <w:sz w:val="24"/>
        </w:rPr>
        <w:t xml:space="preserve">(далее </w:t>
      </w:r>
      <w:proofErr w:type="spellStart"/>
      <w:r w:rsidR="00085CA3">
        <w:rPr>
          <w:i/>
          <w:sz w:val="24"/>
        </w:rPr>
        <w:t>Пудовское</w:t>
      </w:r>
      <w:proofErr w:type="spellEnd"/>
      <w:r w:rsidR="00C76399" w:rsidRPr="00E97A2A">
        <w:rPr>
          <w:i/>
          <w:sz w:val="24"/>
        </w:rPr>
        <w:t xml:space="preserve"> </w:t>
      </w:r>
      <w:r w:rsidRPr="00E97A2A">
        <w:rPr>
          <w:i/>
          <w:sz w:val="24"/>
        </w:rPr>
        <w:t xml:space="preserve"> поселение),</w:t>
      </w:r>
      <w:r w:rsidR="00C76399" w:rsidRPr="00E97A2A">
        <w:rPr>
          <w:i/>
          <w:sz w:val="24"/>
        </w:rPr>
        <w:t xml:space="preserve"> </w:t>
      </w:r>
      <w:r w:rsidRPr="00E97A2A">
        <w:rPr>
          <w:i/>
          <w:sz w:val="24"/>
        </w:rPr>
        <w:t>проведена оценка ожидаемого исполнения бюджета на текущий финансовый год;</w:t>
      </w:r>
      <w:r w:rsidR="0080133A">
        <w:rPr>
          <w:i/>
          <w:sz w:val="24"/>
        </w:rPr>
        <w:t xml:space="preserve"> </w:t>
      </w:r>
      <w:r w:rsidRPr="00E97A2A">
        <w:rPr>
          <w:i/>
          <w:sz w:val="24"/>
        </w:rPr>
        <w:t>изучены основные направления</w:t>
      </w:r>
      <w:r w:rsidR="00E97A2A" w:rsidRPr="00E97A2A">
        <w:rPr>
          <w:i/>
          <w:sz w:val="24"/>
        </w:rPr>
        <w:t>.</w:t>
      </w:r>
      <w:r w:rsidR="009F6B20" w:rsidRPr="00E97A2A">
        <w:rPr>
          <w:i/>
          <w:sz w:val="24"/>
        </w:rPr>
        <w:t xml:space="preserve"> Прогноз социально-экономического развития на очередной финансовый год и плановый период соответствует требованиям, установленным п.4 статьи 173 Бюджетного кодекса.</w:t>
      </w:r>
      <w:r w:rsidR="00501D0B">
        <w:rPr>
          <w:i/>
          <w:sz w:val="24"/>
        </w:rPr>
        <w:t xml:space="preserve">   </w:t>
      </w:r>
    </w:p>
    <w:p w:rsidR="00692E51" w:rsidRDefault="00692E51" w:rsidP="00453D76">
      <w:pPr>
        <w:pStyle w:val="a3"/>
        <w:tabs>
          <w:tab w:val="left" w:pos="142"/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</w:t>
      </w:r>
      <w:r w:rsidR="00040D06">
        <w:rPr>
          <w:i/>
          <w:sz w:val="24"/>
        </w:rPr>
        <w:t xml:space="preserve"> </w:t>
      </w:r>
      <w:r w:rsidR="00E720AA">
        <w:rPr>
          <w:i/>
          <w:sz w:val="24"/>
        </w:rPr>
        <w:t xml:space="preserve">       </w:t>
      </w:r>
      <w:r>
        <w:rPr>
          <w:i/>
          <w:sz w:val="24"/>
        </w:rPr>
        <w:t>Ожидаемое исполнение</w:t>
      </w:r>
      <w:r w:rsidR="00B06DDF">
        <w:rPr>
          <w:i/>
          <w:sz w:val="24"/>
        </w:rPr>
        <w:t xml:space="preserve"> </w:t>
      </w:r>
      <w:r>
        <w:rPr>
          <w:i/>
          <w:sz w:val="24"/>
        </w:rPr>
        <w:t xml:space="preserve">доходов </w:t>
      </w:r>
      <w:r w:rsidR="00B06DDF">
        <w:rPr>
          <w:i/>
          <w:sz w:val="24"/>
        </w:rPr>
        <w:t>за 201</w:t>
      </w:r>
      <w:r w:rsidR="000D700F">
        <w:rPr>
          <w:i/>
          <w:sz w:val="24"/>
        </w:rPr>
        <w:t>4</w:t>
      </w:r>
      <w:r w:rsidR="0030697C">
        <w:rPr>
          <w:i/>
          <w:sz w:val="24"/>
        </w:rPr>
        <w:t xml:space="preserve"> </w:t>
      </w:r>
      <w:r w:rsidR="00B06DDF">
        <w:rPr>
          <w:i/>
          <w:sz w:val="24"/>
        </w:rPr>
        <w:t xml:space="preserve">год в </w:t>
      </w:r>
      <w:r>
        <w:rPr>
          <w:i/>
          <w:sz w:val="24"/>
        </w:rPr>
        <w:t xml:space="preserve">муниципальном образовании </w:t>
      </w:r>
      <w:proofErr w:type="spellStart"/>
      <w:r w:rsidR="00C219F4">
        <w:rPr>
          <w:i/>
          <w:sz w:val="24"/>
        </w:rPr>
        <w:t>Пудо</w:t>
      </w:r>
      <w:r w:rsidR="0080133A">
        <w:rPr>
          <w:i/>
          <w:sz w:val="24"/>
        </w:rPr>
        <w:t>в</w:t>
      </w:r>
      <w:r w:rsidR="00C219F4">
        <w:rPr>
          <w:i/>
          <w:sz w:val="24"/>
        </w:rPr>
        <w:t>ское</w:t>
      </w:r>
      <w:proofErr w:type="spellEnd"/>
      <w:r>
        <w:rPr>
          <w:i/>
          <w:sz w:val="24"/>
        </w:rPr>
        <w:t xml:space="preserve"> сельское поселение в сумме</w:t>
      </w:r>
      <w:r w:rsidR="0092297E">
        <w:rPr>
          <w:i/>
          <w:sz w:val="24"/>
        </w:rPr>
        <w:t xml:space="preserve"> 15083,4</w:t>
      </w:r>
      <w:r>
        <w:rPr>
          <w:i/>
          <w:sz w:val="24"/>
        </w:rPr>
        <w:t xml:space="preserve">  тысяч рублей</w:t>
      </w:r>
      <w:r w:rsidR="00B06DDF">
        <w:rPr>
          <w:i/>
          <w:sz w:val="24"/>
        </w:rPr>
        <w:t xml:space="preserve">, </w:t>
      </w:r>
      <w:r>
        <w:rPr>
          <w:i/>
          <w:sz w:val="24"/>
        </w:rPr>
        <w:t xml:space="preserve"> </w:t>
      </w:r>
      <w:r w:rsidR="00B06DDF">
        <w:rPr>
          <w:i/>
          <w:sz w:val="24"/>
        </w:rPr>
        <w:t xml:space="preserve">в сравнении  с 2013 годом </w:t>
      </w:r>
      <w:r w:rsidR="00950718">
        <w:rPr>
          <w:i/>
          <w:sz w:val="24"/>
        </w:rPr>
        <w:t xml:space="preserve">снижение темпа роста </w:t>
      </w:r>
      <w:r w:rsidR="00B06DDF">
        <w:rPr>
          <w:i/>
          <w:sz w:val="24"/>
        </w:rPr>
        <w:t xml:space="preserve"> на </w:t>
      </w:r>
      <w:r w:rsidR="00950718">
        <w:rPr>
          <w:i/>
          <w:sz w:val="24"/>
        </w:rPr>
        <w:t xml:space="preserve">129,09 </w:t>
      </w:r>
      <w:r w:rsidR="00121B21">
        <w:rPr>
          <w:i/>
          <w:sz w:val="24"/>
        </w:rPr>
        <w:t xml:space="preserve"> </w:t>
      </w:r>
      <w:r w:rsidR="00B06DDF">
        <w:rPr>
          <w:i/>
          <w:sz w:val="24"/>
        </w:rPr>
        <w:t xml:space="preserve"> тысяч рублей или (</w:t>
      </w:r>
      <w:r w:rsidR="00950718">
        <w:rPr>
          <w:i/>
          <w:sz w:val="24"/>
        </w:rPr>
        <w:t>15</w:t>
      </w:r>
      <w:r w:rsidR="00121B21">
        <w:rPr>
          <w:i/>
          <w:sz w:val="24"/>
        </w:rPr>
        <w:t xml:space="preserve"> </w:t>
      </w:r>
      <w:r w:rsidR="00B06DDF">
        <w:rPr>
          <w:i/>
          <w:sz w:val="24"/>
        </w:rPr>
        <w:t>%).</w:t>
      </w:r>
    </w:p>
    <w:p w:rsidR="00E720AA" w:rsidRDefault="00E720AA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         Доходы бюджета поселения на 2015 год спрогнозированы  в сумме </w:t>
      </w:r>
      <w:r w:rsidR="009F6B38">
        <w:rPr>
          <w:i/>
          <w:sz w:val="24"/>
        </w:rPr>
        <w:t xml:space="preserve">5858,2 </w:t>
      </w:r>
      <w:r>
        <w:rPr>
          <w:i/>
          <w:sz w:val="24"/>
        </w:rPr>
        <w:t xml:space="preserve"> тысяч рублей в сравнении с очередным финансовым</w:t>
      </w:r>
      <w:r w:rsidR="00E85243">
        <w:rPr>
          <w:i/>
          <w:sz w:val="24"/>
        </w:rPr>
        <w:t xml:space="preserve">, ожидаемого исполнения </w:t>
      </w:r>
      <w:r>
        <w:rPr>
          <w:i/>
          <w:sz w:val="24"/>
        </w:rPr>
        <w:t xml:space="preserve">  2014 годом снижение  роста на </w:t>
      </w:r>
      <w:r w:rsidR="0047210E">
        <w:rPr>
          <w:i/>
          <w:sz w:val="24"/>
        </w:rPr>
        <w:t>9</w:t>
      </w:r>
      <w:r w:rsidR="006F4994">
        <w:rPr>
          <w:i/>
          <w:sz w:val="24"/>
        </w:rPr>
        <w:t xml:space="preserve">225,20 </w:t>
      </w:r>
      <w:r>
        <w:rPr>
          <w:i/>
          <w:sz w:val="24"/>
        </w:rPr>
        <w:t xml:space="preserve"> тысячи рублей или (</w:t>
      </w:r>
      <w:r w:rsidR="00AF585C">
        <w:rPr>
          <w:i/>
          <w:sz w:val="24"/>
        </w:rPr>
        <w:t>84</w:t>
      </w:r>
      <w:r w:rsidR="0047210E">
        <w:rPr>
          <w:i/>
          <w:sz w:val="24"/>
        </w:rPr>
        <w:t>%)</w:t>
      </w:r>
      <w:r>
        <w:rPr>
          <w:i/>
          <w:sz w:val="24"/>
        </w:rPr>
        <w:t>, по следующим показателям:</w:t>
      </w:r>
    </w:p>
    <w:p w:rsidR="00E720AA" w:rsidRDefault="00E720AA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1. Налоговые доходы составляют </w:t>
      </w:r>
      <w:r w:rsidR="00A80EFF">
        <w:rPr>
          <w:i/>
          <w:sz w:val="24"/>
        </w:rPr>
        <w:t xml:space="preserve">18% </w:t>
      </w:r>
      <w:r>
        <w:rPr>
          <w:i/>
          <w:sz w:val="24"/>
        </w:rPr>
        <w:t xml:space="preserve"> от общего дохода в 2015 году в сумме </w:t>
      </w:r>
      <w:r w:rsidR="00A80EFF">
        <w:rPr>
          <w:i/>
          <w:sz w:val="24"/>
        </w:rPr>
        <w:t xml:space="preserve">1058,0 </w:t>
      </w:r>
      <w:r>
        <w:rPr>
          <w:i/>
          <w:sz w:val="24"/>
        </w:rPr>
        <w:t xml:space="preserve"> тысяч рублей, </w:t>
      </w:r>
      <w:r w:rsidR="00EF6494">
        <w:rPr>
          <w:i/>
          <w:sz w:val="24"/>
        </w:rPr>
        <w:t xml:space="preserve">увеличение темпа роста на 35 </w:t>
      </w:r>
      <w:r>
        <w:rPr>
          <w:i/>
          <w:sz w:val="24"/>
        </w:rPr>
        <w:t xml:space="preserve"> тысяч рублей или (</w:t>
      </w:r>
      <w:r w:rsidR="00EF6494">
        <w:rPr>
          <w:i/>
          <w:sz w:val="24"/>
        </w:rPr>
        <w:t>4%</w:t>
      </w:r>
      <w:r>
        <w:rPr>
          <w:i/>
          <w:sz w:val="24"/>
        </w:rPr>
        <w:t>) из них:</w:t>
      </w:r>
    </w:p>
    <w:p w:rsidR="004A7002" w:rsidRDefault="004A7002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  - налог на доходы физических лиц – запланировано на 2015 год в сумме 652,0 тысяч рублей, </w:t>
      </w:r>
      <w:r w:rsidR="00667EA1">
        <w:rPr>
          <w:i/>
          <w:sz w:val="24"/>
        </w:rPr>
        <w:t xml:space="preserve">увеличение </w:t>
      </w:r>
      <w:r>
        <w:rPr>
          <w:i/>
          <w:sz w:val="24"/>
        </w:rPr>
        <w:t xml:space="preserve">темпа роста с </w:t>
      </w:r>
      <w:proofErr w:type="gramStart"/>
      <w:r>
        <w:rPr>
          <w:i/>
          <w:sz w:val="24"/>
        </w:rPr>
        <w:t>ожидаемым</w:t>
      </w:r>
      <w:proofErr w:type="gramEnd"/>
      <w:r>
        <w:rPr>
          <w:i/>
          <w:sz w:val="24"/>
        </w:rPr>
        <w:t xml:space="preserve"> исполнение за 2014 год на </w:t>
      </w:r>
      <w:r w:rsidR="00FD379A">
        <w:rPr>
          <w:i/>
          <w:sz w:val="24"/>
        </w:rPr>
        <w:t xml:space="preserve">76 </w:t>
      </w:r>
      <w:r>
        <w:rPr>
          <w:i/>
          <w:sz w:val="24"/>
        </w:rPr>
        <w:t xml:space="preserve"> тысяч рублей или </w:t>
      </w:r>
      <w:r w:rsidR="00FF44AC">
        <w:rPr>
          <w:i/>
          <w:sz w:val="24"/>
        </w:rPr>
        <w:t>20</w:t>
      </w:r>
      <w:r>
        <w:rPr>
          <w:i/>
          <w:sz w:val="24"/>
        </w:rPr>
        <w:t>%;</w:t>
      </w:r>
    </w:p>
    <w:p w:rsidR="009D2E64" w:rsidRDefault="009D2E64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- акцизы на дорожную деятельность – запланировано на 2015 год в сумме 285, тысяч рублей, снижение темпа роста с 2014 годом на 31 тысячу рублей или </w:t>
      </w:r>
      <w:r w:rsidR="00EF6494">
        <w:rPr>
          <w:i/>
          <w:sz w:val="24"/>
        </w:rPr>
        <w:t>19</w:t>
      </w:r>
      <w:r>
        <w:rPr>
          <w:i/>
          <w:sz w:val="24"/>
        </w:rPr>
        <w:t>%;</w:t>
      </w:r>
    </w:p>
    <w:p w:rsidR="004A7002" w:rsidRDefault="004A7002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- налог на имущество</w:t>
      </w:r>
      <w:r w:rsidR="00F1143B">
        <w:rPr>
          <w:i/>
          <w:sz w:val="24"/>
        </w:rPr>
        <w:t xml:space="preserve"> </w:t>
      </w:r>
      <w:r>
        <w:rPr>
          <w:i/>
          <w:sz w:val="24"/>
        </w:rPr>
        <w:t xml:space="preserve">- запланировано на 2015 год в сумме </w:t>
      </w:r>
      <w:r w:rsidR="00D70044">
        <w:rPr>
          <w:i/>
          <w:sz w:val="24"/>
        </w:rPr>
        <w:t>47</w:t>
      </w:r>
      <w:r>
        <w:rPr>
          <w:i/>
          <w:sz w:val="24"/>
        </w:rPr>
        <w:t xml:space="preserve">,0 тысяч рублей, </w:t>
      </w:r>
      <w:r w:rsidR="00D70044">
        <w:rPr>
          <w:i/>
          <w:sz w:val="24"/>
        </w:rPr>
        <w:t xml:space="preserve">снижение </w:t>
      </w:r>
      <w:r>
        <w:rPr>
          <w:i/>
          <w:sz w:val="24"/>
        </w:rPr>
        <w:t xml:space="preserve"> темпа роста с ожидаемым исполнением 2014 года на </w:t>
      </w:r>
      <w:r w:rsidR="00D70044">
        <w:rPr>
          <w:i/>
          <w:sz w:val="24"/>
        </w:rPr>
        <w:t xml:space="preserve">9 </w:t>
      </w:r>
      <w:r>
        <w:rPr>
          <w:i/>
          <w:sz w:val="24"/>
        </w:rPr>
        <w:t xml:space="preserve"> тысяч рублей или </w:t>
      </w:r>
      <w:r w:rsidR="00D70044">
        <w:rPr>
          <w:i/>
          <w:sz w:val="24"/>
        </w:rPr>
        <w:t>9</w:t>
      </w:r>
      <w:r>
        <w:rPr>
          <w:i/>
          <w:sz w:val="24"/>
        </w:rPr>
        <w:t>%;</w:t>
      </w:r>
    </w:p>
    <w:p w:rsidR="004A7002" w:rsidRDefault="004A7002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- земельный налог</w:t>
      </w:r>
      <w:r w:rsidR="00EC6D4D">
        <w:rPr>
          <w:i/>
          <w:sz w:val="24"/>
        </w:rPr>
        <w:t xml:space="preserve"> </w:t>
      </w:r>
      <w:r>
        <w:rPr>
          <w:i/>
          <w:sz w:val="24"/>
        </w:rPr>
        <w:t xml:space="preserve">- запланировано на 2015 год в сумме </w:t>
      </w:r>
      <w:r w:rsidR="00EC6D4D">
        <w:rPr>
          <w:i/>
          <w:sz w:val="24"/>
        </w:rPr>
        <w:t>74</w:t>
      </w:r>
      <w:r>
        <w:rPr>
          <w:i/>
          <w:sz w:val="24"/>
        </w:rPr>
        <w:t xml:space="preserve">,0 тысячи рублей, </w:t>
      </w:r>
      <w:r w:rsidR="00EC6D4D">
        <w:rPr>
          <w:i/>
          <w:sz w:val="24"/>
        </w:rPr>
        <w:t xml:space="preserve">снижение </w:t>
      </w:r>
      <w:r>
        <w:rPr>
          <w:i/>
          <w:sz w:val="24"/>
        </w:rPr>
        <w:t xml:space="preserve"> с ожидаемым исполнением 2014 годом на </w:t>
      </w:r>
      <w:r w:rsidR="00EC6D4D">
        <w:rPr>
          <w:i/>
          <w:sz w:val="24"/>
        </w:rPr>
        <w:t xml:space="preserve">1 </w:t>
      </w:r>
      <w:r>
        <w:rPr>
          <w:i/>
          <w:sz w:val="24"/>
        </w:rPr>
        <w:t xml:space="preserve"> тысяч</w:t>
      </w:r>
      <w:r w:rsidR="00EC6D4D">
        <w:rPr>
          <w:i/>
          <w:sz w:val="24"/>
        </w:rPr>
        <w:t xml:space="preserve">у </w:t>
      </w:r>
      <w:r>
        <w:rPr>
          <w:i/>
          <w:sz w:val="24"/>
        </w:rPr>
        <w:t xml:space="preserve"> рублей или</w:t>
      </w:r>
      <w:r w:rsidR="00EC6D4D">
        <w:rPr>
          <w:i/>
          <w:sz w:val="24"/>
        </w:rPr>
        <w:t xml:space="preserve"> 6</w:t>
      </w:r>
      <w:r>
        <w:rPr>
          <w:i/>
          <w:sz w:val="24"/>
        </w:rPr>
        <w:t>%.</w:t>
      </w:r>
      <w:r w:rsidR="008941A9">
        <w:rPr>
          <w:i/>
          <w:sz w:val="24"/>
        </w:rPr>
        <w:t xml:space="preserve"> </w:t>
      </w:r>
    </w:p>
    <w:p w:rsidR="008941A9" w:rsidRDefault="008941A9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2. Неналоговые доходы составляют 9% от общего дохода в 2015 году в сумме 695,0 тысяч рублей, увеличение  на </w:t>
      </w:r>
      <w:r w:rsidR="00B00F76">
        <w:rPr>
          <w:i/>
          <w:sz w:val="24"/>
        </w:rPr>
        <w:t>269</w:t>
      </w:r>
      <w:r>
        <w:rPr>
          <w:i/>
          <w:sz w:val="24"/>
        </w:rPr>
        <w:t>,0 тысяч рублей или (</w:t>
      </w:r>
      <w:r w:rsidR="00B00F76">
        <w:rPr>
          <w:i/>
          <w:sz w:val="24"/>
        </w:rPr>
        <w:t>15</w:t>
      </w:r>
      <w:r>
        <w:rPr>
          <w:i/>
          <w:sz w:val="24"/>
        </w:rPr>
        <w:t>%) из них:</w:t>
      </w:r>
    </w:p>
    <w:p w:rsidR="008941A9" w:rsidRDefault="008941A9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- арендная плата земли – запланировано на 2015 год в сумме 8,0 тысяч рублей, снижение темпа роста с ожидаемым исполнением 2014 года в сумме 3,0 тысяч рублей или </w:t>
      </w:r>
      <w:r w:rsidR="00F82416">
        <w:rPr>
          <w:i/>
          <w:sz w:val="24"/>
        </w:rPr>
        <w:t>7</w:t>
      </w:r>
      <w:r w:rsidR="00EF3D95">
        <w:rPr>
          <w:i/>
          <w:sz w:val="24"/>
        </w:rPr>
        <w:t>,</w:t>
      </w:r>
      <w:r w:rsidR="00F82416">
        <w:rPr>
          <w:i/>
          <w:sz w:val="24"/>
        </w:rPr>
        <w:t>2</w:t>
      </w:r>
      <w:r>
        <w:rPr>
          <w:i/>
          <w:sz w:val="24"/>
        </w:rPr>
        <w:t>%;</w:t>
      </w:r>
    </w:p>
    <w:p w:rsidR="008941A9" w:rsidRDefault="008941A9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- доходы от сдачи в аренду имущества - запланировано на 2015 год в сумме  672,0 тысяч рублей, увеличение темпа роста с ожидаемым исполнением 2014 года на </w:t>
      </w:r>
      <w:r w:rsidR="00AE3206">
        <w:rPr>
          <w:i/>
          <w:sz w:val="24"/>
        </w:rPr>
        <w:t>272</w:t>
      </w:r>
      <w:r>
        <w:rPr>
          <w:i/>
          <w:sz w:val="24"/>
        </w:rPr>
        <w:t xml:space="preserve"> тысяч</w:t>
      </w:r>
      <w:r w:rsidR="00AE3206">
        <w:rPr>
          <w:i/>
          <w:sz w:val="24"/>
        </w:rPr>
        <w:t xml:space="preserve">и </w:t>
      </w:r>
      <w:r>
        <w:rPr>
          <w:i/>
          <w:sz w:val="24"/>
        </w:rPr>
        <w:t xml:space="preserve"> </w:t>
      </w:r>
      <w:r w:rsidR="00AE3206">
        <w:rPr>
          <w:i/>
          <w:sz w:val="24"/>
        </w:rPr>
        <w:t xml:space="preserve"> рублей;</w:t>
      </w:r>
    </w:p>
    <w:p w:rsidR="008941A9" w:rsidRDefault="008941A9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- плата за</w:t>
      </w:r>
      <w:r w:rsidR="00C94579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найм</w:t>
      </w:r>
      <w:proofErr w:type="spellEnd"/>
      <w:r>
        <w:rPr>
          <w:i/>
          <w:sz w:val="24"/>
        </w:rPr>
        <w:t xml:space="preserve"> жилья – </w:t>
      </w:r>
      <w:r w:rsidR="007179BC">
        <w:rPr>
          <w:i/>
          <w:sz w:val="24"/>
        </w:rPr>
        <w:t xml:space="preserve">спрогнозировано </w:t>
      </w:r>
      <w:r>
        <w:rPr>
          <w:i/>
          <w:sz w:val="24"/>
        </w:rPr>
        <w:t xml:space="preserve"> на 2015 год в сумме </w:t>
      </w:r>
      <w:r w:rsidR="00AE3206">
        <w:rPr>
          <w:i/>
          <w:sz w:val="24"/>
        </w:rPr>
        <w:t>15</w:t>
      </w:r>
      <w:r>
        <w:rPr>
          <w:i/>
          <w:sz w:val="24"/>
        </w:rPr>
        <w:t xml:space="preserve">,0 тысячи рублей, </w:t>
      </w:r>
      <w:r w:rsidR="00AE3206">
        <w:rPr>
          <w:i/>
          <w:sz w:val="24"/>
        </w:rPr>
        <w:t>ожидаемое исполнение за 2014 год составит 15 тысяч рублей или 100%</w:t>
      </w:r>
      <w:r>
        <w:rPr>
          <w:i/>
          <w:sz w:val="24"/>
        </w:rPr>
        <w:t>.</w:t>
      </w:r>
    </w:p>
    <w:p w:rsidR="008A2E1F" w:rsidRDefault="008941A9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 3. Безвозмездные поступления составляют</w:t>
      </w:r>
      <w:r w:rsidR="00AE3206">
        <w:rPr>
          <w:i/>
          <w:sz w:val="24"/>
        </w:rPr>
        <w:t>73</w:t>
      </w:r>
      <w:r>
        <w:rPr>
          <w:i/>
          <w:sz w:val="24"/>
        </w:rPr>
        <w:t xml:space="preserve">% от общего дохода в 2015 году в сумме </w:t>
      </w:r>
      <w:r w:rsidR="00AE3206">
        <w:rPr>
          <w:i/>
          <w:sz w:val="24"/>
        </w:rPr>
        <w:t xml:space="preserve">4105,2 </w:t>
      </w:r>
      <w:r>
        <w:rPr>
          <w:i/>
          <w:sz w:val="24"/>
        </w:rPr>
        <w:t xml:space="preserve"> тысяч</w:t>
      </w:r>
      <w:r w:rsidR="00AE3206">
        <w:rPr>
          <w:i/>
          <w:sz w:val="24"/>
        </w:rPr>
        <w:t xml:space="preserve">и </w:t>
      </w:r>
      <w:r>
        <w:rPr>
          <w:i/>
          <w:sz w:val="24"/>
        </w:rPr>
        <w:t xml:space="preserve"> рублей</w:t>
      </w:r>
      <w:r w:rsidR="00D45313">
        <w:rPr>
          <w:i/>
          <w:sz w:val="24"/>
        </w:rPr>
        <w:t>, снижение темпа роста с 2014 годом на 9529,20 тысяч рублей или 109%.</w:t>
      </w:r>
      <w:r w:rsidR="008A2E1F">
        <w:rPr>
          <w:i/>
          <w:sz w:val="24"/>
        </w:rPr>
        <w:t xml:space="preserve"> </w:t>
      </w:r>
    </w:p>
    <w:p w:rsidR="008A2E1F" w:rsidRDefault="008A2E1F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Согласно пояснительной записке значительное снижение темпа роста произошло по безвозмездным поступлениям за счет того что в 2014 году были выделены денежные средства в сумме 9000,</w:t>
      </w:r>
      <w:r w:rsidR="00662056">
        <w:rPr>
          <w:i/>
          <w:sz w:val="24"/>
        </w:rPr>
        <w:t>0 мил</w:t>
      </w:r>
      <w:proofErr w:type="gramStart"/>
      <w:r w:rsidR="00662056"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р</w:t>
      </w:r>
      <w:proofErr w:type="gramEnd"/>
      <w:r>
        <w:rPr>
          <w:i/>
          <w:sz w:val="24"/>
        </w:rPr>
        <w:t>ублей на государственную программу «Устойчивое развитие сельских территорий Томской области до 2020 года».</w:t>
      </w:r>
    </w:p>
    <w:p w:rsidR="00126665" w:rsidRDefault="00126665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Согласно представленным материалов, расходы на содержание муниципального образования «</w:t>
      </w:r>
      <w:proofErr w:type="spellStart"/>
      <w:r>
        <w:rPr>
          <w:i/>
          <w:sz w:val="24"/>
        </w:rPr>
        <w:t>Пудовское</w:t>
      </w:r>
      <w:proofErr w:type="spellEnd"/>
      <w:r>
        <w:rPr>
          <w:i/>
          <w:sz w:val="24"/>
        </w:rPr>
        <w:t xml:space="preserve"> сельское поселение» планировались в соответствии с методикой расчета и распределения дотаций на выравнивание бюджетной обеспеченности поселений (в ред. Закона Томской области от 14.09.2009г. №176-ОЗ). </w:t>
      </w:r>
    </w:p>
    <w:p w:rsidR="00126665" w:rsidRDefault="00126665" w:rsidP="00380B54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     Общая сумма расходов бюджета </w:t>
      </w:r>
      <w:proofErr w:type="spellStart"/>
      <w:r>
        <w:rPr>
          <w:i/>
          <w:sz w:val="24"/>
        </w:rPr>
        <w:t>Пудовского</w:t>
      </w:r>
      <w:proofErr w:type="spellEnd"/>
      <w:r>
        <w:rPr>
          <w:i/>
          <w:sz w:val="24"/>
        </w:rPr>
        <w:t xml:space="preserve"> сельского поселения спрогнозирована в сумме  5858,20  тысячи  рублей, что на </w:t>
      </w:r>
      <w:r w:rsidR="00765CD7">
        <w:rPr>
          <w:i/>
          <w:sz w:val="24"/>
        </w:rPr>
        <w:t xml:space="preserve">9225,20 </w:t>
      </w:r>
      <w:r>
        <w:rPr>
          <w:i/>
          <w:sz w:val="24"/>
        </w:rPr>
        <w:t xml:space="preserve"> тысяч рублей или </w:t>
      </w:r>
      <w:r w:rsidR="00765CD7">
        <w:rPr>
          <w:i/>
          <w:sz w:val="24"/>
        </w:rPr>
        <w:t>8</w:t>
      </w:r>
      <w:r w:rsidR="003E768E">
        <w:rPr>
          <w:i/>
          <w:sz w:val="24"/>
        </w:rPr>
        <w:t>4</w:t>
      </w:r>
      <w:r>
        <w:rPr>
          <w:i/>
          <w:sz w:val="24"/>
        </w:rPr>
        <w:t xml:space="preserve">%  </w:t>
      </w:r>
      <w:r w:rsidR="008455C9">
        <w:rPr>
          <w:i/>
          <w:sz w:val="24"/>
        </w:rPr>
        <w:t xml:space="preserve">снижение темпа роста </w:t>
      </w:r>
      <w:r>
        <w:rPr>
          <w:i/>
          <w:sz w:val="24"/>
        </w:rPr>
        <w:t xml:space="preserve"> относительно показателей бюджета поселения на 2014 года, из них:</w:t>
      </w:r>
    </w:p>
    <w:p w:rsidR="00126665" w:rsidRDefault="00126665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  - по разделу 0100 «Общегосударственные вопросы» в 2015 году составят  </w:t>
      </w:r>
      <w:r w:rsidR="00082BBF">
        <w:rPr>
          <w:i/>
          <w:sz w:val="24"/>
        </w:rPr>
        <w:t xml:space="preserve">3841,10 </w:t>
      </w:r>
      <w:r>
        <w:rPr>
          <w:i/>
          <w:sz w:val="24"/>
        </w:rPr>
        <w:t xml:space="preserve"> тысяч рублей, увеличение  с 2014 годом  </w:t>
      </w:r>
      <w:r w:rsidR="00082BBF">
        <w:rPr>
          <w:i/>
          <w:sz w:val="24"/>
        </w:rPr>
        <w:t>7</w:t>
      </w:r>
      <w:r>
        <w:rPr>
          <w:i/>
          <w:sz w:val="24"/>
        </w:rPr>
        <w:t>%;</w:t>
      </w:r>
    </w:p>
    <w:p w:rsidR="00CD369A" w:rsidRDefault="00CD369A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 - по разделу 0400 «Национальная экономика»</w:t>
      </w:r>
      <w:r w:rsidR="00AA5970">
        <w:rPr>
          <w:i/>
          <w:sz w:val="24"/>
        </w:rPr>
        <w:t xml:space="preserve"> - 0409 «Дорожные  фонды»</w:t>
      </w:r>
      <w:r>
        <w:rPr>
          <w:i/>
          <w:sz w:val="24"/>
        </w:rPr>
        <w:t xml:space="preserve"> в 2015 году составят 400,0 тысяч рублей, уменьшение темпа с 2014 годом на 8 %;</w:t>
      </w:r>
    </w:p>
    <w:p w:rsidR="00194DCD" w:rsidRDefault="00CD369A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- по разделу 0500 «Жилищно-коммунальное хозяйство» в 2015 году состав</w:t>
      </w:r>
      <w:r w:rsidR="00C771C0">
        <w:rPr>
          <w:i/>
          <w:sz w:val="24"/>
        </w:rPr>
        <w:t>л</w:t>
      </w:r>
      <w:r>
        <w:rPr>
          <w:i/>
          <w:sz w:val="24"/>
        </w:rPr>
        <w:t>я</w:t>
      </w:r>
      <w:r w:rsidR="00C771C0">
        <w:rPr>
          <w:i/>
          <w:sz w:val="24"/>
        </w:rPr>
        <w:t>ю</w:t>
      </w:r>
      <w:r>
        <w:rPr>
          <w:i/>
          <w:sz w:val="24"/>
        </w:rPr>
        <w:t xml:space="preserve">т </w:t>
      </w:r>
      <w:r w:rsidR="00DD51F4">
        <w:rPr>
          <w:i/>
          <w:sz w:val="24"/>
        </w:rPr>
        <w:t xml:space="preserve">843,1 </w:t>
      </w:r>
      <w:r>
        <w:rPr>
          <w:i/>
          <w:sz w:val="24"/>
        </w:rPr>
        <w:t xml:space="preserve"> тысяч</w:t>
      </w:r>
      <w:r w:rsidR="00C771C0">
        <w:rPr>
          <w:i/>
          <w:sz w:val="24"/>
        </w:rPr>
        <w:t>и</w:t>
      </w:r>
      <w:r w:rsidR="00DD51F4">
        <w:rPr>
          <w:i/>
          <w:sz w:val="24"/>
        </w:rPr>
        <w:t xml:space="preserve"> </w:t>
      </w:r>
      <w:r>
        <w:rPr>
          <w:i/>
          <w:sz w:val="24"/>
        </w:rPr>
        <w:t xml:space="preserve"> рублей, </w:t>
      </w:r>
      <w:r w:rsidR="00DD51F4">
        <w:rPr>
          <w:i/>
          <w:sz w:val="24"/>
        </w:rPr>
        <w:t xml:space="preserve">увеличение </w:t>
      </w:r>
      <w:r>
        <w:rPr>
          <w:i/>
          <w:sz w:val="24"/>
        </w:rPr>
        <w:t xml:space="preserve"> с 2014 годом на </w:t>
      </w:r>
      <w:r w:rsidR="00DD51F4">
        <w:rPr>
          <w:i/>
          <w:sz w:val="24"/>
        </w:rPr>
        <w:t>4</w:t>
      </w:r>
      <w:r>
        <w:rPr>
          <w:i/>
          <w:sz w:val="24"/>
        </w:rPr>
        <w:t xml:space="preserve"> %;</w:t>
      </w:r>
      <w:r w:rsidR="00194DCD">
        <w:rPr>
          <w:i/>
          <w:sz w:val="24"/>
        </w:rPr>
        <w:t xml:space="preserve"> из них: - 0502 «Коммунальное хозяйство»  450 тысяч рублей; - 0503 «Благоустройство» 341,0 тысяча рублей.  </w:t>
      </w:r>
    </w:p>
    <w:p w:rsidR="00CD369A" w:rsidRDefault="00CD369A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 - по разделу 0700 «Образование» в 2015 году составят </w:t>
      </w:r>
      <w:r w:rsidR="00194DCD">
        <w:rPr>
          <w:i/>
          <w:sz w:val="24"/>
        </w:rPr>
        <w:t>3</w:t>
      </w:r>
      <w:r>
        <w:rPr>
          <w:i/>
          <w:sz w:val="24"/>
        </w:rPr>
        <w:t xml:space="preserve">,0 тысяч рублей </w:t>
      </w:r>
      <w:r w:rsidR="00194DCD">
        <w:rPr>
          <w:i/>
          <w:sz w:val="24"/>
        </w:rPr>
        <w:t>по статье 0707 «Молодежная политика и оздоровление детей».</w:t>
      </w:r>
    </w:p>
    <w:p w:rsidR="00CD369A" w:rsidRDefault="00CD369A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 - по разделу 0800 «Культура и кинематография» в 2015 и 2014 годах показатель останется на прежнем уровне  в сумме </w:t>
      </w:r>
      <w:r w:rsidR="00194DCD">
        <w:rPr>
          <w:i/>
          <w:sz w:val="24"/>
        </w:rPr>
        <w:t xml:space="preserve">585,10 </w:t>
      </w:r>
      <w:r>
        <w:rPr>
          <w:i/>
          <w:sz w:val="24"/>
        </w:rPr>
        <w:t xml:space="preserve"> тысяч рублей;</w:t>
      </w:r>
    </w:p>
    <w:p w:rsidR="00CD369A" w:rsidRDefault="00CD369A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 - по разделу 1100 «Физическая культура и спорт» в 2015 году составят </w:t>
      </w:r>
      <w:r w:rsidR="005D19D1">
        <w:rPr>
          <w:i/>
          <w:sz w:val="24"/>
        </w:rPr>
        <w:t>185,90</w:t>
      </w:r>
      <w:r>
        <w:rPr>
          <w:i/>
          <w:sz w:val="24"/>
        </w:rPr>
        <w:t xml:space="preserve"> тысяч </w:t>
      </w:r>
      <w:r w:rsidR="005D19D1">
        <w:rPr>
          <w:i/>
          <w:sz w:val="24"/>
        </w:rPr>
        <w:t>рублей в 2014 году 9290,5</w:t>
      </w:r>
    </w:p>
    <w:p w:rsidR="005F2E72" w:rsidRDefault="00CD369A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  Основные характеристики проекта бюджета на 2015 год, составляют: доходы -  определены в сумме </w:t>
      </w:r>
      <w:r w:rsidR="00DD6601">
        <w:rPr>
          <w:i/>
          <w:sz w:val="24"/>
        </w:rPr>
        <w:t xml:space="preserve">5858,20 </w:t>
      </w:r>
      <w:r>
        <w:rPr>
          <w:i/>
          <w:sz w:val="24"/>
        </w:rPr>
        <w:t xml:space="preserve"> тысяч рублей, расходы в сумме </w:t>
      </w:r>
      <w:r w:rsidR="00DD6601">
        <w:rPr>
          <w:i/>
          <w:sz w:val="24"/>
        </w:rPr>
        <w:t xml:space="preserve">5858,20 </w:t>
      </w:r>
      <w:r>
        <w:rPr>
          <w:i/>
          <w:sz w:val="24"/>
        </w:rPr>
        <w:t xml:space="preserve"> тысяч рублей, спрогнозированный  бюджет</w:t>
      </w:r>
      <w:r w:rsidR="00DD6601">
        <w:rPr>
          <w:i/>
          <w:sz w:val="24"/>
        </w:rPr>
        <w:t xml:space="preserve"> </w:t>
      </w:r>
      <w:proofErr w:type="spellStart"/>
      <w:r w:rsidR="00DD6601">
        <w:rPr>
          <w:i/>
          <w:sz w:val="24"/>
        </w:rPr>
        <w:t>Пудовского</w:t>
      </w:r>
      <w:proofErr w:type="spellEnd"/>
      <w:r w:rsidR="00DD6601">
        <w:rPr>
          <w:i/>
          <w:sz w:val="24"/>
        </w:rPr>
        <w:t xml:space="preserve"> </w:t>
      </w:r>
      <w:r>
        <w:rPr>
          <w:i/>
          <w:sz w:val="24"/>
        </w:rPr>
        <w:t xml:space="preserve"> сельского поселения сбалансирован.</w:t>
      </w:r>
      <w:r w:rsidR="005F2E72">
        <w:rPr>
          <w:i/>
          <w:sz w:val="24"/>
        </w:rPr>
        <w:t xml:space="preserve"> </w:t>
      </w:r>
    </w:p>
    <w:p w:rsidR="00CD369A" w:rsidRDefault="00CD369A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Объем финансирования целевых программ в</w:t>
      </w:r>
      <w:r w:rsidR="00DD6601">
        <w:rPr>
          <w:i/>
          <w:sz w:val="24"/>
        </w:rPr>
        <w:t xml:space="preserve"> </w:t>
      </w:r>
      <w:proofErr w:type="spellStart"/>
      <w:r w:rsidR="00DD6601">
        <w:rPr>
          <w:i/>
          <w:sz w:val="24"/>
        </w:rPr>
        <w:t>Пудовс</w:t>
      </w:r>
      <w:r>
        <w:rPr>
          <w:i/>
          <w:sz w:val="24"/>
        </w:rPr>
        <w:t>ком</w:t>
      </w:r>
      <w:proofErr w:type="spellEnd"/>
      <w:r>
        <w:rPr>
          <w:i/>
          <w:sz w:val="24"/>
        </w:rPr>
        <w:t xml:space="preserve"> сельском поселении на 2015 год спрогнозировано  в сумме</w:t>
      </w:r>
      <w:r w:rsidR="00DD6601">
        <w:rPr>
          <w:i/>
          <w:sz w:val="24"/>
        </w:rPr>
        <w:t xml:space="preserve"> </w:t>
      </w:r>
      <w:r w:rsidR="00447F5A">
        <w:rPr>
          <w:i/>
          <w:sz w:val="24"/>
        </w:rPr>
        <w:t xml:space="preserve"> 107064,34 </w:t>
      </w:r>
      <w:r>
        <w:rPr>
          <w:i/>
          <w:sz w:val="24"/>
        </w:rPr>
        <w:t xml:space="preserve"> тысяч</w:t>
      </w:r>
      <w:r w:rsidR="00447F5A">
        <w:rPr>
          <w:i/>
          <w:sz w:val="24"/>
        </w:rPr>
        <w:t xml:space="preserve">и </w:t>
      </w:r>
      <w:r w:rsidR="00533433">
        <w:rPr>
          <w:i/>
          <w:sz w:val="24"/>
        </w:rPr>
        <w:t xml:space="preserve"> рублей из них:</w:t>
      </w:r>
    </w:p>
    <w:p w:rsidR="00533433" w:rsidRDefault="00533433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      - «Муниципальная программа комплексного развития системы коммунальной инфраструктуры муниципального образования «</w:t>
      </w:r>
      <w:proofErr w:type="spellStart"/>
      <w:r>
        <w:rPr>
          <w:i/>
          <w:sz w:val="24"/>
        </w:rPr>
        <w:t>Пудовское</w:t>
      </w:r>
      <w:proofErr w:type="spellEnd"/>
      <w:r>
        <w:rPr>
          <w:i/>
          <w:sz w:val="24"/>
        </w:rPr>
        <w:t xml:space="preserve"> сельское поселение на период с 2011-2015 годы и перспективу до 2020 года» на сумму 59759,5 тысяч рублей;</w:t>
      </w:r>
    </w:p>
    <w:p w:rsidR="00533433" w:rsidRDefault="00533433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  - «Энергосбережение и повышение энергетической эффективности на территории муниципального образования </w:t>
      </w:r>
      <w:proofErr w:type="spellStart"/>
      <w:r w:rsidR="000B6835">
        <w:rPr>
          <w:i/>
          <w:sz w:val="24"/>
        </w:rPr>
        <w:t>Пудовское</w:t>
      </w:r>
      <w:proofErr w:type="spellEnd"/>
      <w:r w:rsidR="000B6835">
        <w:rPr>
          <w:i/>
          <w:sz w:val="24"/>
        </w:rPr>
        <w:t xml:space="preserve"> сельское поселение на 2012 годы и на перспективу до 2020 года», на сумму 47304,84 тысячи рублей.</w:t>
      </w:r>
    </w:p>
    <w:p w:rsidR="00CD369A" w:rsidRDefault="00CD369A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Фонд оплаты труда с начислениями на 2015 год доведен до годовой потребности с учетом индексации на </w:t>
      </w:r>
      <w:r w:rsidR="0097250F">
        <w:rPr>
          <w:i/>
          <w:sz w:val="24"/>
        </w:rPr>
        <w:t>3</w:t>
      </w:r>
      <w:r>
        <w:rPr>
          <w:i/>
          <w:sz w:val="24"/>
        </w:rPr>
        <w:t>%</w:t>
      </w:r>
      <w:r w:rsidR="0097250F">
        <w:rPr>
          <w:i/>
          <w:sz w:val="24"/>
        </w:rPr>
        <w:t xml:space="preserve"> </w:t>
      </w:r>
      <w:r>
        <w:rPr>
          <w:i/>
          <w:sz w:val="24"/>
        </w:rPr>
        <w:t>к уровню года.</w:t>
      </w:r>
    </w:p>
    <w:p w:rsidR="00CD369A" w:rsidRDefault="00CD369A" w:rsidP="00453D76">
      <w:pPr>
        <w:pStyle w:val="a3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  <w:tab w:val="left" w:pos="6804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Проиндексированы расходы на коммунальные услуги, электрической энергии и  учетом индекса роста тарифов с учетом особенностей по отдельным расходам.</w:t>
      </w:r>
    </w:p>
    <w:p w:rsidR="00FD322D" w:rsidRDefault="00CD369A" w:rsidP="00380B54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       </w:t>
      </w:r>
      <w:r w:rsidR="00C51976">
        <w:rPr>
          <w:i/>
          <w:sz w:val="24"/>
        </w:rPr>
        <w:t xml:space="preserve">   </w:t>
      </w:r>
      <w:r>
        <w:rPr>
          <w:i/>
          <w:sz w:val="24"/>
        </w:rPr>
        <w:t>Формирование межбюджетных отношений на 2015 год произведено в соответствии с Законом Томской области «О межбюджетных отношениях в Томской области» от 13.08.2007г. №170-ОЗ.</w:t>
      </w:r>
      <w:r w:rsidR="004A7002">
        <w:rPr>
          <w:i/>
          <w:sz w:val="24"/>
        </w:rPr>
        <w:t xml:space="preserve">        </w:t>
      </w:r>
      <w:r w:rsidR="00040D06">
        <w:rPr>
          <w:i/>
          <w:sz w:val="24"/>
        </w:rPr>
        <w:t xml:space="preserve">  </w:t>
      </w:r>
      <w:r w:rsidR="00FD322D">
        <w:rPr>
          <w:i/>
          <w:sz w:val="24"/>
        </w:rPr>
        <w:t xml:space="preserve">   </w:t>
      </w:r>
    </w:p>
    <w:p w:rsidR="00447F5A" w:rsidRDefault="0097250F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</w:t>
      </w:r>
      <w:r w:rsidR="00447F5A">
        <w:rPr>
          <w:i/>
          <w:sz w:val="24"/>
        </w:rPr>
        <w:t xml:space="preserve">      Рассмотрев проект местного бюджета на соответствие требованиям бюджетного законодательства РФ, считаю необходимым обратить внимание на следующее:</w:t>
      </w:r>
    </w:p>
    <w:p w:rsidR="00802BF9" w:rsidRDefault="00802BF9" w:rsidP="001C6A82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jc w:val="both"/>
        <w:rPr>
          <w:i/>
          <w:sz w:val="24"/>
        </w:rPr>
      </w:pPr>
      <w:r>
        <w:rPr>
          <w:i/>
          <w:sz w:val="24"/>
        </w:rPr>
        <w:t xml:space="preserve">В  приложение №3  «Перечень источников доходов, закрепленных за главными   администраторами доходов муниципального образования </w:t>
      </w:r>
      <w:proofErr w:type="spellStart"/>
      <w:r w:rsidR="00B217AD">
        <w:rPr>
          <w:i/>
          <w:sz w:val="24"/>
        </w:rPr>
        <w:t>Пудовского</w:t>
      </w:r>
      <w:proofErr w:type="spellEnd"/>
      <w:r>
        <w:rPr>
          <w:i/>
          <w:sz w:val="24"/>
        </w:rPr>
        <w:t xml:space="preserve"> сельского поселения» привести в соответствие с Приказом Минфина России от 01.07.2013 года №65-н «Об утверждении Указаний доходов бюджетов о порядке применения бюджетной  классификации» коды: 111050130100000120;11402033100000440;20705300100000180 - привести в соответствие.</w:t>
      </w:r>
    </w:p>
    <w:p w:rsidR="00802BF9" w:rsidRDefault="00802BF9" w:rsidP="00453D76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jc w:val="both"/>
        <w:rPr>
          <w:i/>
          <w:sz w:val="24"/>
        </w:rPr>
      </w:pPr>
      <w:r>
        <w:rPr>
          <w:i/>
          <w:sz w:val="24"/>
        </w:rPr>
        <w:t xml:space="preserve">Решение Совета </w:t>
      </w:r>
      <w:proofErr w:type="spellStart"/>
      <w:r w:rsidR="00C470DF">
        <w:rPr>
          <w:i/>
          <w:sz w:val="24"/>
        </w:rPr>
        <w:t>Пудовс</w:t>
      </w:r>
      <w:r>
        <w:rPr>
          <w:i/>
          <w:sz w:val="24"/>
        </w:rPr>
        <w:t>кого</w:t>
      </w:r>
      <w:proofErr w:type="spellEnd"/>
      <w:r>
        <w:rPr>
          <w:i/>
          <w:sz w:val="24"/>
        </w:rPr>
        <w:t xml:space="preserve"> поселения  привести в соответствие статьи     184.1 Бюджетного кодекса РФ;</w:t>
      </w:r>
    </w:p>
    <w:p w:rsidR="004262CC" w:rsidRDefault="004262CC" w:rsidP="00453D76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jc w:val="both"/>
        <w:rPr>
          <w:i/>
          <w:sz w:val="24"/>
        </w:rPr>
      </w:pPr>
      <w:r>
        <w:rPr>
          <w:i/>
          <w:sz w:val="24"/>
        </w:rPr>
        <w:t>Пояснительную записку  к прогнозу социально-экономического развития села привести в соответствие статьи 173.4.</w:t>
      </w:r>
    </w:p>
    <w:p w:rsidR="005D17EF" w:rsidRDefault="005D17EF" w:rsidP="00453D76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jc w:val="both"/>
        <w:rPr>
          <w:i/>
          <w:sz w:val="24"/>
        </w:rPr>
      </w:pPr>
      <w:r>
        <w:rPr>
          <w:i/>
          <w:sz w:val="24"/>
        </w:rPr>
        <w:t xml:space="preserve">Документы и </w:t>
      </w:r>
      <w:proofErr w:type="gramStart"/>
      <w:r>
        <w:rPr>
          <w:i/>
          <w:sz w:val="24"/>
        </w:rPr>
        <w:t>материалы</w:t>
      </w:r>
      <w:proofErr w:type="gramEnd"/>
      <w:r>
        <w:rPr>
          <w:i/>
          <w:sz w:val="24"/>
        </w:rPr>
        <w:t xml:space="preserve"> представленные в месте с проектом привести в соответствие 184.2; 172.2 Бюджетного кодекса (не были представлены следующие документы: методики и расчеты распределения межбюджетных трансфертов;</w:t>
      </w:r>
      <w:r w:rsidR="003304C9">
        <w:rPr>
          <w:i/>
          <w:sz w:val="24"/>
        </w:rPr>
        <w:t xml:space="preserve"> </w:t>
      </w:r>
      <w:r>
        <w:rPr>
          <w:i/>
          <w:sz w:val="24"/>
        </w:rPr>
        <w:t>оценка ожидаемого исполнения бюджета на текущий финансовый год; государственные (муниципальные) программы.</w:t>
      </w:r>
    </w:p>
    <w:p w:rsidR="005D17EF" w:rsidRPr="0065423C" w:rsidRDefault="00C26E6B" w:rsidP="00453D76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jc w:val="both"/>
        <w:rPr>
          <w:i/>
          <w:sz w:val="24"/>
        </w:rPr>
      </w:pPr>
      <w:r w:rsidRPr="0065423C">
        <w:rPr>
          <w:i/>
          <w:sz w:val="24"/>
        </w:rPr>
        <w:t>В нарушение статьи 184 Бюджетного коде</w:t>
      </w:r>
      <w:r w:rsidR="003529E9" w:rsidRPr="0065423C">
        <w:rPr>
          <w:i/>
          <w:sz w:val="24"/>
        </w:rPr>
        <w:t xml:space="preserve">кса несвоевременно представлен проект бюджета с документами. </w:t>
      </w:r>
    </w:p>
    <w:p w:rsidR="005D17EF" w:rsidRDefault="005D17EF" w:rsidP="00453D76">
      <w:pPr>
        <w:pStyle w:val="a3"/>
        <w:tabs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jc w:val="both"/>
        <w:rPr>
          <w:i/>
          <w:sz w:val="24"/>
        </w:rPr>
      </w:pPr>
    </w:p>
    <w:p w:rsidR="005D17EF" w:rsidRDefault="005D17EF" w:rsidP="00453D76">
      <w:pPr>
        <w:pStyle w:val="a3"/>
        <w:tabs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jc w:val="both"/>
        <w:rPr>
          <w:i/>
          <w:sz w:val="24"/>
        </w:rPr>
      </w:pPr>
    </w:p>
    <w:p w:rsidR="005D17EF" w:rsidRDefault="005D17EF" w:rsidP="00453D76">
      <w:pPr>
        <w:pStyle w:val="a3"/>
        <w:tabs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jc w:val="both"/>
        <w:rPr>
          <w:i/>
          <w:sz w:val="24"/>
        </w:rPr>
      </w:pPr>
    </w:p>
    <w:p w:rsidR="005D17EF" w:rsidRDefault="005D17EF" w:rsidP="00453D76">
      <w:pPr>
        <w:pStyle w:val="a3"/>
        <w:tabs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jc w:val="both"/>
        <w:rPr>
          <w:i/>
          <w:sz w:val="24"/>
        </w:rPr>
      </w:pPr>
    </w:p>
    <w:p w:rsidR="005D17EF" w:rsidRDefault="005D17EF" w:rsidP="00453D76">
      <w:pPr>
        <w:pStyle w:val="a3"/>
        <w:tabs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jc w:val="both"/>
        <w:rPr>
          <w:i/>
          <w:sz w:val="24"/>
        </w:rPr>
      </w:pPr>
    </w:p>
    <w:p w:rsidR="005D6032" w:rsidRDefault="005D6032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</w:p>
    <w:p w:rsidR="005D6032" w:rsidRPr="00764F35" w:rsidRDefault="00175C91" w:rsidP="00453D76">
      <w:pPr>
        <w:pStyle w:val="a3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  </w:t>
      </w:r>
      <w:r w:rsidR="005D6032" w:rsidRPr="00764F35">
        <w:rPr>
          <w:i/>
          <w:sz w:val="24"/>
        </w:rPr>
        <w:t xml:space="preserve">На основании изложенного Контрольно-счетная комиссия  МО </w:t>
      </w:r>
      <w:proofErr w:type="spellStart"/>
      <w:r w:rsidR="005D6032" w:rsidRPr="00764F35">
        <w:rPr>
          <w:i/>
          <w:sz w:val="24"/>
        </w:rPr>
        <w:t>Кривошеинского</w:t>
      </w:r>
      <w:proofErr w:type="spellEnd"/>
      <w:r w:rsidR="005D6032" w:rsidRPr="00764F35">
        <w:rPr>
          <w:i/>
          <w:sz w:val="24"/>
        </w:rPr>
        <w:t xml:space="preserve"> района  предлагает  принять представленный проект решения Совета </w:t>
      </w:r>
      <w:proofErr w:type="spellStart"/>
      <w:r w:rsidR="005D6032">
        <w:rPr>
          <w:i/>
          <w:sz w:val="24"/>
        </w:rPr>
        <w:t>Пудовского</w:t>
      </w:r>
      <w:proofErr w:type="spellEnd"/>
      <w:r w:rsidR="005D6032">
        <w:rPr>
          <w:i/>
          <w:sz w:val="24"/>
        </w:rPr>
        <w:t xml:space="preserve"> </w:t>
      </w:r>
      <w:r w:rsidR="005D6032" w:rsidRPr="00764F35">
        <w:rPr>
          <w:i/>
          <w:sz w:val="24"/>
        </w:rPr>
        <w:t>сельского поселения «Об утверждении бюджета МО «</w:t>
      </w:r>
      <w:proofErr w:type="spellStart"/>
      <w:r>
        <w:rPr>
          <w:i/>
          <w:sz w:val="24"/>
        </w:rPr>
        <w:t>Пудовское</w:t>
      </w:r>
      <w:proofErr w:type="spellEnd"/>
      <w:r w:rsidR="005D6032">
        <w:rPr>
          <w:i/>
          <w:sz w:val="24"/>
        </w:rPr>
        <w:t xml:space="preserve">   </w:t>
      </w:r>
      <w:r w:rsidR="005D6032" w:rsidRPr="00764F35">
        <w:rPr>
          <w:i/>
          <w:sz w:val="24"/>
        </w:rPr>
        <w:t>сельское п</w:t>
      </w:r>
      <w:r w:rsidR="00E42CDA">
        <w:rPr>
          <w:i/>
          <w:sz w:val="24"/>
        </w:rPr>
        <w:t>оселение» на 2015 год с учетом изменений.</w:t>
      </w:r>
    </w:p>
    <w:p w:rsidR="005D6032" w:rsidRPr="00764F35" w:rsidRDefault="005D6032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</w:p>
    <w:p w:rsidR="005D6032" w:rsidRDefault="005D6032" w:rsidP="00453D76">
      <w:pPr>
        <w:pStyle w:val="a3"/>
        <w:tabs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         </w:t>
      </w:r>
    </w:p>
    <w:p w:rsidR="005D6032" w:rsidRDefault="005D6032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</w:p>
    <w:p w:rsidR="005D6032" w:rsidRDefault="005D6032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</w:p>
    <w:p w:rsidR="00B07E31" w:rsidRDefault="00B07E31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</w:p>
    <w:p w:rsidR="00B07E31" w:rsidRDefault="00B07E31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Аудитор </w:t>
      </w:r>
      <w:proofErr w:type="gramStart"/>
      <w:r>
        <w:rPr>
          <w:i/>
          <w:sz w:val="24"/>
        </w:rPr>
        <w:t>Контрольно-счетной</w:t>
      </w:r>
      <w:proofErr w:type="gramEnd"/>
    </w:p>
    <w:p w:rsidR="00B07E31" w:rsidRDefault="00B07E31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комиссии                                                                                                        </w:t>
      </w:r>
      <w:proofErr w:type="spellStart"/>
      <w:r>
        <w:rPr>
          <w:i/>
          <w:sz w:val="24"/>
        </w:rPr>
        <w:t>И.В.Гуськова</w:t>
      </w:r>
      <w:proofErr w:type="spellEnd"/>
      <w:r>
        <w:rPr>
          <w:i/>
          <w:sz w:val="24"/>
        </w:rPr>
        <w:t xml:space="preserve">                   </w:t>
      </w:r>
    </w:p>
    <w:p w:rsidR="00B07E31" w:rsidRDefault="00B07E31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B07E31" w:rsidRPr="000840A3" w:rsidRDefault="00B07E31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    </w:t>
      </w:r>
    </w:p>
    <w:p w:rsidR="00B07E31" w:rsidRPr="000840A3" w:rsidRDefault="00B07E31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</w:p>
    <w:p w:rsidR="00B07E31" w:rsidRPr="00173790" w:rsidRDefault="00B07E31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sz w:val="24"/>
        </w:rPr>
      </w:pPr>
    </w:p>
    <w:p w:rsidR="00B07E31" w:rsidRDefault="00B07E31" w:rsidP="00453D76">
      <w:pPr>
        <w:pStyle w:val="a3"/>
        <w:tabs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</w:p>
    <w:p w:rsidR="00B07E31" w:rsidRDefault="00B07E31" w:rsidP="00453D76">
      <w:pPr>
        <w:pStyle w:val="a3"/>
        <w:tabs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7E31" w:rsidRDefault="00B07E31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</w:p>
    <w:p w:rsidR="00B07E31" w:rsidRDefault="00B07E31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</w:p>
    <w:p w:rsidR="00B07E31" w:rsidRDefault="00B07E31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</w:p>
    <w:p w:rsidR="00B07E31" w:rsidRDefault="00B07E31" w:rsidP="00453D76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3686"/>
          <w:tab w:val="left" w:pos="4395"/>
        </w:tabs>
        <w:ind w:left="-567" w:firstLine="567"/>
        <w:jc w:val="both"/>
        <w:rPr>
          <w:i/>
          <w:sz w:val="24"/>
        </w:rPr>
      </w:pPr>
    </w:p>
    <w:p w:rsidR="00501D0B" w:rsidRDefault="00501D0B" w:rsidP="00453D76">
      <w:pPr>
        <w:pStyle w:val="a3"/>
        <w:tabs>
          <w:tab w:val="left" w:pos="567"/>
          <w:tab w:val="left" w:pos="851"/>
          <w:tab w:val="left" w:pos="1134"/>
        </w:tabs>
        <w:ind w:left="-567" w:firstLine="567"/>
        <w:jc w:val="left"/>
        <w:rPr>
          <w:i/>
          <w:sz w:val="24"/>
        </w:rPr>
      </w:pPr>
    </w:p>
    <w:p w:rsidR="00B06DDF" w:rsidRDefault="00501D0B" w:rsidP="00453D76">
      <w:pPr>
        <w:pStyle w:val="a3"/>
        <w:tabs>
          <w:tab w:val="left" w:pos="567"/>
          <w:tab w:val="left" w:pos="709"/>
          <w:tab w:val="left" w:pos="851"/>
          <w:tab w:val="left" w:pos="1134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      </w:t>
      </w:r>
      <w:r w:rsidR="002E5D98">
        <w:rPr>
          <w:i/>
          <w:sz w:val="24"/>
        </w:rPr>
        <w:t xml:space="preserve"> </w:t>
      </w:r>
      <w:r w:rsidR="00115E1B">
        <w:rPr>
          <w:i/>
          <w:sz w:val="24"/>
        </w:rPr>
        <w:t xml:space="preserve"> </w:t>
      </w:r>
    </w:p>
    <w:p w:rsidR="00692E51" w:rsidRPr="00E97A2A" w:rsidRDefault="00692E51" w:rsidP="00453D76">
      <w:pPr>
        <w:pStyle w:val="a3"/>
        <w:tabs>
          <w:tab w:val="left" w:pos="567"/>
          <w:tab w:val="left" w:pos="851"/>
          <w:tab w:val="left" w:pos="1134"/>
        </w:tabs>
        <w:ind w:left="-567" w:firstLine="567"/>
        <w:jc w:val="both"/>
        <w:rPr>
          <w:i/>
          <w:sz w:val="24"/>
        </w:rPr>
      </w:pPr>
    </w:p>
    <w:p w:rsidR="001530F5" w:rsidRPr="00E97A2A" w:rsidRDefault="001530F5" w:rsidP="001578F8">
      <w:pPr>
        <w:tabs>
          <w:tab w:val="left" w:pos="567"/>
          <w:tab w:val="left" w:pos="1134"/>
        </w:tabs>
        <w:ind w:left="-567" w:firstLine="567"/>
      </w:pPr>
    </w:p>
    <w:sectPr w:rsidR="001530F5" w:rsidRPr="00E97A2A" w:rsidSect="00453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F68"/>
    <w:multiLevelType w:val="hybridMultilevel"/>
    <w:tmpl w:val="F112D190"/>
    <w:lvl w:ilvl="0" w:tplc="48BE1FE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205097C"/>
    <w:multiLevelType w:val="hybridMultilevel"/>
    <w:tmpl w:val="1DCA29B8"/>
    <w:lvl w:ilvl="0" w:tplc="03A8B9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1E42C7D"/>
    <w:multiLevelType w:val="hybridMultilevel"/>
    <w:tmpl w:val="F112D190"/>
    <w:lvl w:ilvl="0" w:tplc="48BE1FEC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">
    <w:nsid w:val="3B882385"/>
    <w:multiLevelType w:val="hybridMultilevel"/>
    <w:tmpl w:val="ED183736"/>
    <w:lvl w:ilvl="0" w:tplc="1AB6102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04692"/>
    <w:rsid w:val="00022CF4"/>
    <w:rsid w:val="0003667F"/>
    <w:rsid w:val="00040D06"/>
    <w:rsid w:val="00082259"/>
    <w:rsid w:val="00082BBF"/>
    <w:rsid w:val="000852D6"/>
    <w:rsid w:val="00085CA3"/>
    <w:rsid w:val="000B6835"/>
    <w:rsid w:val="000D700F"/>
    <w:rsid w:val="000E0883"/>
    <w:rsid w:val="000F436F"/>
    <w:rsid w:val="00102622"/>
    <w:rsid w:val="00115E1B"/>
    <w:rsid w:val="00121B21"/>
    <w:rsid w:val="00126665"/>
    <w:rsid w:val="00130C74"/>
    <w:rsid w:val="00146B7C"/>
    <w:rsid w:val="001530F5"/>
    <w:rsid w:val="001578F8"/>
    <w:rsid w:val="00164596"/>
    <w:rsid w:val="001667FD"/>
    <w:rsid w:val="00172D9F"/>
    <w:rsid w:val="00175708"/>
    <w:rsid w:val="00175C91"/>
    <w:rsid w:val="00185274"/>
    <w:rsid w:val="0019203C"/>
    <w:rsid w:val="00194DCD"/>
    <w:rsid w:val="001A296E"/>
    <w:rsid w:val="001C6A82"/>
    <w:rsid w:val="002019BD"/>
    <w:rsid w:val="00267367"/>
    <w:rsid w:val="002C2660"/>
    <w:rsid w:val="002E5D98"/>
    <w:rsid w:val="002F5A13"/>
    <w:rsid w:val="0030697C"/>
    <w:rsid w:val="00311CE1"/>
    <w:rsid w:val="003304C9"/>
    <w:rsid w:val="003529E9"/>
    <w:rsid w:val="00353B40"/>
    <w:rsid w:val="00372503"/>
    <w:rsid w:val="003805D3"/>
    <w:rsid w:val="00380B54"/>
    <w:rsid w:val="00392140"/>
    <w:rsid w:val="003B751A"/>
    <w:rsid w:val="003D4A8A"/>
    <w:rsid w:val="003E5CE9"/>
    <w:rsid w:val="003E768E"/>
    <w:rsid w:val="003F3169"/>
    <w:rsid w:val="0042016B"/>
    <w:rsid w:val="00424589"/>
    <w:rsid w:val="004255E5"/>
    <w:rsid w:val="004262CC"/>
    <w:rsid w:val="00447F5A"/>
    <w:rsid w:val="00453D76"/>
    <w:rsid w:val="00462FE8"/>
    <w:rsid w:val="0047210E"/>
    <w:rsid w:val="004937BE"/>
    <w:rsid w:val="004A7002"/>
    <w:rsid w:val="004E1659"/>
    <w:rsid w:val="004F1021"/>
    <w:rsid w:val="004F49A2"/>
    <w:rsid w:val="00501D0B"/>
    <w:rsid w:val="005136FA"/>
    <w:rsid w:val="00533433"/>
    <w:rsid w:val="00547D3B"/>
    <w:rsid w:val="005D17EF"/>
    <w:rsid w:val="005D19D1"/>
    <w:rsid w:val="005D6032"/>
    <w:rsid w:val="005F2E72"/>
    <w:rsid w:val="005F584C"/>
    <w:rsid w:val="005F67C1"/>
    <w:rsid w:val="0065423C"/>
    <w:rsid w:val="00662056"/>
    <w:rsid w:val="00667EA1"/>
    <w:rsid w:val="00686B43"/>
    <w:rsid w:val="00692E51"/>
    <w:rsid w:val="006E4D07"/>
    <w:rsid w:val="006F3A8F"/>
    <w:rsid w:val="006F4994"/>
    <w:rsid w:val="00702DBC"/>
    <w:rsid w:val="00710FBC"/>
    <w:rsid w:val="007179BC"/>
    <w:rsid w:val="007365C6"/>
    <w:rsid w:val="00765CD7"/>
    <w:rsid w:val="00771818"/>
    <w:rsid w:val="007962B5"/>
    <w:rsid w:val="007D2456"/>
    <w:rsid w:val="007E4A16"/>
    <w:rsid w:val="007F0F4B"/>
    <w:rsid w:val="0080133A"/>
    <w:rsid w:val="00802BF9"/>
    <w:rsid w:val="00804692"/>
    <w:rsid w:val="00816925"/>
    <w:rsid w:val="00836F91"/>
    <w:rsid w:val="00845262"/>
    <w:rsid w:val="008455C9"/>
    <w:rsid w:val="00874AE4"/>
    <w:rsid w:val="008941A9"/>
    <w:rsid w:val="008A2B96"/>
    <w:rsid w:val="008A2E1F"/>
    <w:rsid w:val="008D3CF6"/>
    <w:rsid w:val="008E77D6"/>
    <w:rsid w:val="008F7B8D"/>
    <w:rsid w:val="00907A5A"/>
    <w:rsid w:val="0091473F"/>
    <w:rsid w:val="0092297E"/>
    <w:rsid w:val="00950718"/>
    <w:rsid w:val="0097250F"/>
    <w:rsid w:val="009D1C59"/>
    <w:rsid w:val="009D2E64"/>
    <w:rsid w:val="009E7677"/>
    <w:rsid w:val="009F52C5"/>
    <w:rsid w:val="009F6B20"/>
    <w:rsid w:val="009F6B38"/>
    <w:rsid w:val="00A12019"/>
    <w:rsid w:val="00A471DE"/>
    <w:rsid w:val="00A472FA"/>
    <w:rsid w:val="00A56FEA"/>
    <w:rsid w:val="00A80EFF"/>
    <w:rsid w:val="00A9288F"/>
    <w:rsid w:val="00AA01C8"/>
    <w:rsid w:val="00AA5970"/>
    <w:rsid w:val="00AD714F"/>
    <w:rsid w:val="00AE3206"/>
    <w:rsid w:val="00AF585C"/>
    <w:rsid w:val="00B00F76"/>
    <w:rsid w:val="00B06DDF"/>
    <w:rsid w:val="00B07E31"/>
    <w:rsid w:val="00B217AD"/>
    <w:rsid w:val="00B342B4"/>
    <w:rsid w:val="00B62718"/>
    <w:rsid w:val="00B637F6"/>
    <w:rsid w:val="00B775B8"/>
    <w:rsid w:val="00BE2529"/>
    <w:rsid w:val="00BF3E54"/>
    <w:rsid w:val="00C10170"/>
    <w:rsid w:val="00C219F4"/>
    <w:rsid w:val="00C26E6B"/>
    <w:rsid w:val="00C35669"/>
    <w:rsid w:val="00C36546"/>
    <w:rsid w:val="00C470DF"/>
    <w:rsid w:val="00C51976"/>
    <w:rsid w:val="00C547E3"/>
    <w:rsid w:val="00C5690E"/>
    <w:rsid w:val="00C62371"/>
    <w:rsid w:val="00C76399"/>
    <w:rsid w:val="00C771C0"/>
    <w:rsid w:val="00C846EC"/>
    <w:rsid w:val="00C8747D"/>
    <w:rsid w:val="00C94579"/>
    <w:rsid w:val="00CA04EA"/>
    <w:rsid w:val="00CC5279"/>
    <w:rsid w:val="00CD369A"/>
    <w:rsid w:val="00D03AA0"/>
    <w:rsid w:val="00D45313"/>
    <w:rsid w:val="00D62976"/>
    <w:rsid w:val="00D70044"/>
    <w:rsid w:val="00D80A42"/>
    <w:rsid w:val="00DA1A3E"/>
    <w:rsid w:val="00DD51F4"/>
    <w:rsid w:val="00DD6601"/>
    <w:rsid w:val="00DF0729"/>
    <w:rsid w:val="00E024A3"/>
    <w:rsid w:val="00E11DD6"/>
    <w:rsid w:val="00E17B35"/>
    <w:rsid w:val="00E42CDA"/>
    <w:rsid w:val="00E553E8"/>
    <w:rsid w:val="00E6115C"/>
    <w:rsid w:val="00E720AA"/>
    <w:rsid w:val="00E75331"/>
    <w:rsid w:val="00E85243"/>
    <w:rsid w:val="00E97A2A"/>
    <w:rsid w:val="00EB18AC"/>
    <w:rsid w:val="00EC6D4D"/>
    <w:rsid w:val="00EF3D95"/>
    <w:rsid w:val="00EF6494"/>
    <w:rsid w:val="00F00286"/>
    <w:rsid w:val="00F012F6"/>
    <w:rsid w:val="00F1143B"/>
    <w:rsid w:val="00F26E6D"/>
    <w:rsid w:val="00F32FA0"/>
    <w:rsid w:val="00F33B48"/>
    <w:rsid w:val="00F4632D"/>
    <w:rsid w:val="00F55D4E"/>
    <w:rsid w:val="00F60A6A"/>
    <w:rsid w:val="00F82416"/>
    <w:rsid w:val="00FD322D"/>
    <w:rsid w:val="00FD379A"/>
    <w:rsid w:val="00FD3D23"/>
    <w:rsid w:val="00FF44AC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469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046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170</cp:revision>
  <cp:lastPrinted>2014-11-28T03:59:00Z</cp:lastPrinted>
  <dcterms:created xsi:type="dcterms:W3CDTF">2014-11-18T06:47:00Z</dcterms:created>
  <dcterms:modified xsi:type="dcterms:W3CDTF">2014-11-28T04:03:00Z</dcterms:modified>
</cp:coreProperties>
</file>