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DD" w:rsidRDefault="003B2CDD" w:rsidP="003B2CDD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CDD" w:rsidRDefault="003B2CDD" w:rsidP="003B2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CDD" w:rsidRDefault="003B2CDD" w:rsidP="003B2CD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3B2CDD" w:rsidRDefault="003B2CDD" w:rsidP="003B2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CDD" w:rsidRDefault="003B2CDD" w:rsidP="003B2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3B2CDD" w:rsidRDefault="003B2CDD" w:rsidP="003B2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CDD" w:rsidRDefault="00A90756" w:rsidP="00A9075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28.11</w:t>
      </w:r>
      <w:r w:rsidR="003B2CDD">
        <w:rPr>
          <w:rFonts w:ascii="Times New Roman" w:hAnsi="Times New Roman" w:cs="Times New Roman"/>
          <w:sz w:val="24"/>
          <w:szCs w:val="24"/>
        </w:rPr>
        <w:t xml:space="preserve">.2019                                                                                                      </w:t>
      </w:r>
      <w:r w:rsidR="003B2CD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B2CDD">
        <w:rPr>
          <w:rFonts w:ascii="Times New Roman" w:hAnsi="Times New Roman" w:cs="Times New Roman"/>
          <w:sz w:val="24"/>
          <w:szCs w:val="24"/>
        </w:rPr>
        <w:tab/>
        <w:t xml:space="preserve"> № </w:t>
      </w:r>
      <w:r>
        <w:rPr>
          <w:rFonts w:ascii="Times New Roman" w:hAnsi="Times New Roman" w:cs="Times New Roman"/>
          <w:sz w:val="24"/>
          <w:szCs w:val="24"/>
        </w:rPr>
        <w:t>747</w:t>
      </w:r>
      <w:r w:rsidR="003B2CD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B2CDD" w:rsidRDefault="003B2CDD" w:rsidP="003B2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3B2CDD" w:rsidRDefault="003B2CDD" w:rsidP="003B2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3B2CDD" w:rsidRDefault="003B2CDD" w:rsidP="003B2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CDD" w:rsidRDefault="003B2CDD" w:rsidP="003B2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кциона, открытого по составу участников </w:t>
      </w:r>
    </w:p>
    <w:p w:rsidR="003B2CDD" w:rsidRDefault="003B2CDD" w:rsidP="003B2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форме подачи предложений, по продаже права аренды на земельный участок</w:t>
      </w:r>
    </w:p>
    <w:p w:rsidR="003B2CDD" w:rsidRDefault="003B2CDD" w:rsidP="003B2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CDD" w:rsidRDefault="003B2CDD" w:rsidP="003B2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CDD" w:rsidRDefault="003B2CDD" w:rsidP="003B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 ст. 39.11 Земельного кодекса Российской Федерации   </w:t>
      </w:r>
    </w:p>
    <w:p w:rsidR="003B2CDD" w:rsidRDefault="003B2CDD" w:rsidP="003B2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B2CDD" w:rsidRDefault="003B2CDD" w:rsidP="003B2CD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проведению аукционов, конкурсов на право заключения договоров аренды и продажи в собственность физических и (или) юридических лиц муниципального имущества, утвержденной постановлением Администрации Кривошеинского района от 07.08.2017 № 342, организовать и провести аукцион, открытый по составу участников и форме подачи предложений, по продаже права аренды на земельный участок: </w:t>
      </w:r>
    </w:p>
    <w:p w:rsidR="003B2CDD" w:rsidRDefault="003B2CDD" w:rsidP="003B2CDD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 – земельный участок с кадастровым номером 70:09:0100007:156, площадью 39978 кв.м., расположенный на землях населенных пунктов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Томская область, Кривошеинский район, с. Жуково, ул. Садовая, 10, с разрешенным использованием – для проектирования, строительства объекта по деревообработке.</w:t>
      </w:r>
      <w:proofErr w:type="gramEnd"/>
    </w:p>
    <w:p w:rsidR="003B2CDD" w:rsidRDefault="003B2CDD" w:rsidP="003B2CD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аукционную документацию на право заключения договора аренды на земельный участок с кадастровым номером 70:09:0100007:156 согласно приложению</w:t>
      </w:r>
      <w:r w:rsidR="00A9075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3B2CDD" w:rsidRDefault="003B2CDD" w:rsidP="003B2CD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Специалисту по муниципальному имуществу (А.Л. Петроченко) опубликовать извещение №13/19</w:t>
      </w:r>
      <w:r w:rsidR="00A90756">
        <w:rPr>
          <w:rFonts w:ascii="Times New Roman" w:hAnsi="Times New Roman" w:cs="Times New Roman"/>
          <w:sz w:val="24"/>
          <w:szCs w:val="24"/>
        </w:rPr>
        <w:t xml:space="preserve"> (приложение 2 к настоящему постановлению)</w:t>
      </w:r>
      <w:r>
        <w:rPr>
          <w:rFonts w:ascii="Times New Roman" w:hAnsi="Times New Roman" w:cs="Times New Roman"/>
          <w:sz w:val="24"/>
          <w:szCs w:val="24"/>
        </w:rPr>
        <w:t xml:space="preserve">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сайте </w:t>
      </w:r>
      <w:hyperlink r:id="rId6" w:history="1">
        <w:r>
          <w:rPr>
            <w:rStyle w:val="a3"/>
            <w:sz w:val="24"/>
            <w:lang w:val="en-US"/>
          </w:rPr>
          <w:t>www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torgi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gov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на официальном сайте муниципального образования Кривошеинский район в сети «Интернет» </w:t>
      </w:r>
      <w:hyperlink r:id="rId7" w:history="1">
        <w:r>
          <w:rPr>
            <w:rStyle w:val="a3"/>
            <w:sz w:val="24"/>
          </w:rPr>
          <w:t>http://</w:t>
        </w:r>
        <w:r>
          <w:rPr>
            <w:rStyle w:val="a3"/>
            <w:sz w:val="24"/>
            <w:lang w:eastAsia="ar-SA"/>
          </w:rPr>
          <w:t>kradm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tomsk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 в официальном печатном издании – газете «Районные Вести».</w:t>
      </w:r>
    </w:p>
    <w:p w:rsidR="003B2CDD" w:rsidRDefault="003B2CDD" w:rsidP="003B2CD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3B2CDD" w:rsidRDefault="003B2CDD" w:rsidP="003B2CD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ервого заместителя Главы Кривошеинского района.</w:t>
      </w:r>
    </w:p>
    <w:p w:rsidR="003B2CDD" w:rsidRDefault="003B2CDD" w:rsidP="003B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CDD" w:rsidRDefault="003B2CDD" w:rsidP="003B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CDD" w:rsidRDefault="003B2CDD" w:rsidP="003B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CDD" w:rsidRDefault="003B2CDD" w:rsidP="003B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</w:p>
    <w:p w:rsidR="003B2CDD" w:rsidRDefault="003B2CDD" w:rsidP="003B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С.А. Тайлашев</w:t>
      </w:r>
    </w:p>
    <w:p w:rsidR="003B2CDD" w:rsidRDefault="003B2CDD" w:rsidP="003B2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2CDD" w:rsidRDefault="003B2CDD" w:rsidP="003B2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2CDD" w:rsidRDefault="003B2CDD" w:rsidP="003B2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2CDD" w:rsidRDefault="003B2CDD" w:rsidP="003B2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2CDD" w:rsidRDefault="003B2CDD" w:rsidP="003B2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2CDD" w:rsidRDefault="003B2CDD" w:rsidP="003B2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2CDD" w:rsidRDefault="003B2CDD" w:rsidP="003B2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2CDD" w:rsidRDefault="003B2CDD" w:rsidP="003B2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Александр Леонидович Петроченко </w:t>
      </w:r>
    </w:p>
    <w:p w:rsidR="003B2CDD" w:rsidRDefault="003B2CDD" w:rsidP="003B2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2-11-81</w:t>
      </w:r>
    </w:p>
    <w:p w:rsidR="00D02DC3" w:rsidRPr="003B2CDD" w:rsidRDefault="003B2CDD" w:rsidP="003B2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Прокуратура, Росреестр, Петроченко</w:t>
      </w:r>
    </w:p>
    <w:sectPr w:rsidR="00D02DC3" w:rsidRPr="003B2CDD" w:rsidSect="003B2C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B461D"/>
    <w:multiLevelType w:val="hybridMultilevel"/>
    <w:tmpl w:val="24F8A8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460A3"/>
    <w:multiLevelType w:val="hybridMultilevel"/>
    <w:tmpl w:val="36FC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CDD"/>
    <w:rsid w:val="00021B1D"/>
    <w:rsid w:val="003B2CDD"/>
    <w:rsid w:val="00A90756"/>
    <w:rsid w:val="00D0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1D"/>
  </w:style>
  <w:style w:type="paragraph" w:styleId="2">
    <w:name w:val="heading 2"/>
    <w:basedOn w:val="a"/>
    <w:next w:val="a"/>
    <w:link w:val="20"/>
    <w:semiHidden/>
    <w:unhideWhenUsed/>
    <w:qFormat/>
    <w:rsid w:val="003B2C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2CDD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3B2C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2C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dm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5</cp:revision>
  <cp:lastPrinted>2019-11-28T09:01:00Z</cp:lastPrinted>
  <dcterms:created xsi:type="dcterms:W3CDTF">2019-11-25T08:13:00Z</dcterms:created>
  <dcterms:modified xsi:type="dcterms:W3CDTF">2019-11-28T09:01:00Z</dcterms:modified>
</cp:coreProperties>
</file>