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E61094" w:rsidRDefault="00D7116E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Кривошеинского района «</w:t>
            </w:r>
            <w:r w:rsidR="00D63FF0" w:rsidRPr="00D63FF0">
              <w:rPr>
                <w:rFonts w:ascii="Times New Roman" w:hAnsi="Times New Roman" w:cs="Times New Roman"/>
                <w:u w:val="single"/>
              </w:rPr>
      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21761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нормативного правового акта 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8458E8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нормативно-правового акта муниципального образования действующему законодательству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966004" w:rsidP="00D63F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действующему законодательству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D63FF0" w:rsidP="00D6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7DD1">
                <w:t xml:space="preserve"> </w:t>
              </w:r>
              <w:proofErr w:type="gramStart"/>
              <w:r w:rsidRPr="00537DD1">
                <w:t>статьи 78</w:t>
              </w:r>
            </w:hyperlink>
            <w:r w:rsidRPr="00537DD1">
              <w:t xml:space="preserve">, 140 Бюджетного кодекса Российской Федерации,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      </w:r>
            <w:r w:rsidRPr="00537DD1">
              <w:rPr>
                <w:color w:val="000000"/>
              </w:rPr>
              <w:t>закон</w:t>
            </w:r>
            <w:r>
              <w:rPr>
                <w:color w:val="000000"/>
              </w:rPr>
              <w:t>ы</w:t>
            </w:r>
            <w:r w:rsidRPr="00537DD1">
              <w:rPr>
                <w:color w:val="000000"/>
              </w:rPr>
              <w:t xml:space="preserve"> Томской области </w:t>
            </w:r>
            <w:r w:rsidRPr="00537DD1">
              <w:t>от 13.04.2006 № 75-ОЗ «О государственной поддержке сельскохозяйственного производства в Томской области», от</w:t>
            </w:r>
            <w:proofErr w:type="gramEnd"/>
            <w:r w:rsidRPr="00537DD1">
              <w:t xml:space="preserve"> </w:t>
            </w:r>
            <w:proofErr w:type="gramStart"/>
            <w:r w:rsidRPr="00537DD1">
              <w:t>29.12.2005</w:t>
            </w:r>
            <w:r>
              <w:t xml:space="preserve"> </w:t>
            </w:r>
            <w:r w:rsidRPr="00537DD1">
              <w:t xml:space="preserve">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5" w:history="1">
              <w:r w:rsidRPr="00537DD1">
                <w:t>постановления</w:t>
              </w:r>
            </w:hyperlink>
            <w:r w:rsidRPr="00537DD1">
      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</w:t>
            </w:r>
            <w:proofErr w:type="gramEnd"/>
            <w:r w:rsidRPr="00537DD1">
              <w:t xml:space="preserve"> и регулируемых рынков в Томской области»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1F601F" w:rsidRPr="00E61094" w:rsidRDefault="001F601F" w:rsidP="00D6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8458E8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>, реализующие молоко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стадии разработки проекта: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2) КФХ: 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073F74" w:rsidRPr="00E61094" w:rsidRDefault="00073F7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855D7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55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F74" w:rsidRPr="00E61094" w:rsidRDefault="00073F74" w:rsidP="0058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2) КФХ: </w:t>
            </w:r>
            <w:r w:rsidR="00585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субвенций на реализацию мер государственной поддержки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предоставления субсидии </w:t>
            </w:r>
            <w:r w:rsidR="005855D7" w:rsidRPr="005855D7">
              <w:rPr>
                <w:rFonts w:ascii="Times New Roman" w:hAnsi="Times New Roman" w:cs="Times New Roman"/>
              </w:rPr>
              <w:t>на повышение продуктивности в молочном скотоводстве</w:t>
            </w:r>
            <w:r w:rsidRP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585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нормативного правового акта в соответствие с постановлением Администрации Томской области от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2.201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 w:rsidR="007E3B36" w:rsidRPr="00E61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Кривошеинского района от 15.02.2016 № 47 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отменено и вводится </w:t>
            </w:r>
            <w:r w:rsidR="005855D7" w:rsidRP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</w:t>
            </w:r>
            <w:r w:rsidR="005855D7" w:rsidRPr="005855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«О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</w:t>
            </w:r>
            <w:proofErr w:type="gramEnd"/>
            <w:r w:rsidR="005855D7" w:rsidRPr="005855D7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      </w:r>
            <w:r w:rsidRP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касаемые коэффициентов продуктивности</w:t>
            </w:r>
            <w:r w:rsidRP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  <w:p w:rsidR="00657449" w:rsidRPr="00E61094" w:rsidRDefault="00657449" w:rsidP="0065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бюджетных ассигнований и лимитов бюджетных обязательств,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от 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-ОЗ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бюджете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1F601F" w:rsidRPr="00E61094" w:rsidTr="00545E65">
        <w:trPr>
          <w:trHeight w:val="158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65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бюджетных ассигнований и лимитов бюджетных обязательств, предусмотренных Законом Томской области Закон Томской области от 29.12.201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-ОЗ «Об областном бюджете на 201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мер государственной поддержки 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4A6C7C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процедуры предоставления мер государственной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4A6C7C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р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егиональный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 Предполагаемая дата вступления в силу проекта акта, оценка необходимости установления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7E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177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71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CE5B79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1</w:t>
      </w:r>
      <w:r w:rsidR="004A6C7C">
        <w:rPr>
          <w:rFonts w:ascii="Times New Roman" w:hAnsi="Times New Roman" w:cs="Times New Roman"/>
          <w:sz w:val="24"/>
          <w:szCs w:val="24"/>
        </w:rPr>
        <w:t>6</w:t>
      </w:r>
      <w:r w:rsidR="00F6304E" w:rsidRPr="00E61094">
        <w:rPr>
          <w:rFonts w:ascii="Times New Roman" w:hAnsi="Times New Roman" w:cs="Times New Roman"/>
          <w:sz w:val="24"/>
          <w:szCs w:val="24"/>
        </w:rPr>
        <w:t>.0</w:t>
      </w:r>
      <w:r w:rsidR="004A6C7C">
        <w:rPr>
          <w:rFonts w:ascii="Times New Roman" w:hAnsi="Times New Roman" w:cs="Times New Roman"/>
          <w:sz w:val="24"/>
          <w:szCs w:val="24"/>
        </w:rPr>
        <w:t>1</w:t>
      </w:r>
      <w:r w:rsidR="00F6304E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  <w:r w:rsidR="00F6304E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AFA" w:rsidRPr="00E61094" w:rsidRDefault="00766AFA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Pr="00E61094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4A6C7C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="00230A16" w:rsidRPr="00E61094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="00230A16" w:rsidRPr="004A6C7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A6C7C" w:rsidRPr="004A6C7C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230A16" w:rsidRPr="004A6C7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A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4A6C7C">
        <w:rPr>
          <w:rFonts w:ascii="Times New Roman" w:hAnsi="Times New Roman" w:cs="Times New Roman"/>
          <w:sz w:val="24"/>
          <w:szCs w:val="24"/>
        </w:rPr>
        <w:t>24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4A6C7C">
        <w:rPr>
          <w:rFonts w:ascii="Times New Roman" w:hAnsi="Times New Roman" w:cs="Times New Roman"/>
          <w:sz w:val="24"/>
          <w:szCs w:val="24"/>
        </w:rPr>
        <w:t>12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8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-1</w:t>
      </w:r>
      <w:r w:rsidR="004A6C7C">
        <w:rPr>
          <w:rFonts w:ascii="Times New Roman" w:hAnsi="Times New Roman" w:cs="Times New Roman"/>
          <w:sz w:val="24"/>
          <w:szCs w:val="24"/>
        </w:rPr>
        <w:t>5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4A6C7C">
        <w:rPr>
          <w:rFonts w:ascii="Times New Roman" w:hAnsi="Times New Roman" w:cs="Times New Roman"/>
          <w:sz w:val="24"/>
          <w:szCs w:val="24"/>
        </w:rPr>
        <w:t>1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230A16" w:rsidRPr="00E61094">
        <w:rPr>
          <w:rFonts w:ascii="Times New Roman" w:hAnsi="Times New Roman" w:cs="Times New Roman"/>
          <w:sz w:val="24"/>
          <w:szCs w:val="24"/>
        </w:rPr>
        <w:t>3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230A16" w:rsidRPr="00E61094">
        <w:rPr>
          <w:rFonts w:ascii="Times New Roman" w:hAnsi="Times New Roman" w:cs="Times New Roman"/>
          <w:sz w:val="24"/>
          <w:szCs w:val="24"/>
        </w:rPr>
        <w:t>1</w:t>
      </w:r>
      <w:r w:rsidR="004A6C7C">
        <w:rPr>
          <w:rFonts w:ascii="Times New Roman" w:hAnsi="Times New Roman" w:cs="Times New Roman"/>
          <w:sz w:val="24"/>
          <w:szCs w:val="24"/>
        </w:rPr>
        <w:t>5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4A6C7C">
        <w:rPr>
          <w:rFonts w:ascii="Times New Roman" w:hAnsi="Times New Roman" w:cs="Times New Roman"/>
          <w:sz w:val="24"/>
          <w:szCs w:val="24"/>
        </w:rPr>
        <w:t>01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8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____________     А.Н. Грязнова                    1</w:t>
      </w:r>
      <w:r w:rsidR="004A6C7C">
        <w:rPr>
          <w:rFonts w:ascii="Times New Roman" w:hAnsi="Times New Roman" w:cs="Times New Roman"/>
          <w:sz w:val="24"/>
          <w:szCs w:val="24"/>
        </w:rPr>
        <w:t>6</w:t>
      </w:r>
      <w:r w:rsidRPr="00E61094">
        <w:rPr>
          <w:rFonts w:ascii="Times New Roman" w:hAnsi="Times New Roman" w:cs="Times New Roman"/>
          <w:sz w:val="24"/>
          <w:szCs w:val="24"/>
        </w:rPr>
        <w:t>.0</w:t>
      </w:r>
      <w:r w:rsidR="004A6C7C">
        <w:rPr>
          <w:rFonts w:ascii="Times New Roman" w:hAnsi="Times New Roman" w:cs="Times New Roman"/>
          <w:sz w:val="24"/>
          <w:szCs w:val="24"/>
        </w:rPr>
        <w:t>1</w:t>
      </w:r>
      <w:r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  <w:r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F2A45"/>
    <w:rsid w:val="001771A9"/>
    <w:rsid w:val="001F601F"/>
    <w:rsid w:val="00230A16"/>
    <w:rsid w:val="002973B5"/>
    <w:rsid w:val="003E3BAD"/>
    <w:rsid w:val="004A6C7C"/>
    <w:rsid w:val="00545E65"/>
    <w:rsid w:val="005855D7"/>
    <w:rsid w:val="00657449"/>
    <w:rsid w:val="00721309"/>
    <w:rsid w:val="00766AFA"/>
    <w:rsid w:val="007E3B36"/>
    <w:rsid w:val="008458E8"/>
    <w:rsid w:val="00966004"/>
    <w:rsid w:val="00A553B2"/>
    <w:rsid w:val="00CE5B79"/>
    <w:rsid w:val="00D33689"/>
    <w:rsid w:val="00D42930"/>
    <w:rsid w:val="00D63FF0"/>
    <w:rsid w:val="00D7116E"/>
    <w:rsid w:val="00DD1B0E"/>
    <w:rsid w:val="00E61094"/>
    <w:rsid w:val="00EB74D0"/>
    <w:rsid w:val="00ED0D8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orvi.html" TargetMode="External"/><Relationship Id="rId5" Type="http://schemas.openxmlformats.org/officeDocument/2006/relationships/hyperlink" Target="consultantplus://offline/ref=F2D6DB046217421B5ED50143A2E6E2917524DFC72FB9694879FFA5A36B685437QAV1J" TargetMode="External"/><Relationship Id="rId4" Type="http://schemas.openxmlformats.org/officeDocument/2006/relationships/hyperlink" Target="consultantplus://offline/ref=F2D6DB046217421B5ED51F4EB48ABC95752780CD24B8601B2DA0FEFE3C615E60E698369D900A0CD9Q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9</cp:revision>
  <cp:lastPrinted>2017-07-03T10:13:00Z</cp:lastPrinted>
  <dcterms:created xsi:type="dcterms:W3CDTF">2017-04-13T07:31:00Z</dcterms:created>
  <dcterms:modified xsi:type="dcterms:W3CDTF">2019-01-09T09:31:00Z</dcterms:modified>
</cp:coreProperties>
</file>