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1" w:rsidRDefault="00E46C21" w:rsidP="00E46C21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>Отчет о результатах проведения контрольных мероприятий</w:t>
      </w:r>
      <w:r>
        <w:rPr>
          <w:sz w:val="24"/>
          <w:szCs w:val="24"/>
        </w:rPr>
        <w:t xml:space="preserve"> за 2019г.</w:t>
      </w:r>
    </w:p>
    <w:p w:rsidR="00E46C21" w:rsidRDefault="00E46C21" w:rsidP="00E46C21">
      <w:pPr>
        <w:jc w:val="center"/>
        <w:rPr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843"/>
        <w:gridCol w:w="1559"/>
        <w:gridCol w:w="2103"/>
        <w:gridCol w:w="1134"/>
        <w:gridCol w:w="1417"/>
        <w:gridCol w:w="2976"/>
        <w:gridCol w:w="3738"/>
      </w:tblGrid>
      <w:tr w:rsidR="00C57835" w:rsidTr="00C57835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C57835" w:rsidTr="00C5783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t>Исполнительно-распорядительный орган муниципального образования - Администрация 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Внеплановая проверка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rPr>
                <w:bCs/>
              </w:rPr>
              <w:t xml:space="preserve">Внеплановая </w:t>
            </w:r>
            <w:r>
              <w:rPr>
                <w:spacing w:val="-2"/>
              </w:rPr>
              <w:t xml:space="preserve">проверка </w:t>
            </w:r>
            <w:r>
              <w:t>по осуществлению внутреннего муниципального финансового контроля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 xml:space="preserve">14.03.2019 </w:t>
            </w:r>
          </w:p>
          <w:p w:rsidR="00C57835" w:rsidRDefault="00C57835">
            <w:pPr>
              <w:jc w:val="center"/>
            </w:pPr>
            <w:r>
              <w:t>-</w:t>
            </w:r>
          </w:p>
          <w:p w:rsidR="00C57835" w:rsidRDefault="00225929">
            <w:pPr>
              <w:jc w:val="center"/>
            </w:pPr>
            <w:r>
              <w:t>1</w:t>
            </w:r>
            <w:r w:rsidR="00C57835">
              <w:t>5.10.2019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1</w:t>
            </w:r>
            <w:r w:rsidR="00225929">
              <w:t>6</w:t>
            </w:r>
            <w:r>
              <w:t>.</w:t>
            </w:r>
            <w:r w:rsidR="00225929">
              <w:t>1</w:t>
            </w:r>
            <w:r>
              <w:t>0.2019</w:t>
            </w:r>
          </w:p>
          <w:p w:rsidR="00C57835" w:rsidRDefault="00C57835">
            <w:pPr>
              <w:jc w:val="center"/>
            </w:pPr>
            <w:r>
              <w:t xml:space="preserve"> - </w:t>
            </w:r>
          </w:p>
          <w:p w:rsidR="00C57835" w:rsidRDefault="00225929">
            <w:pPr>
              <w:jc w:val="center"/>
            </w:pPr>
            <w:r>
              <w:t>22</w:t>
            </w:r>
            <w:r w:rsidR="00C57835">
              <w:t>.10.2019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tabs>
                <w:tab w:val="left" w:pos="4536"/>
                <w:tab w:val="left" w:pos="10206"/>
              </w:tabs>
              <w:jc w:val="both"/>
            </w:pPr>
            <w:r>
              <w:t>Распоряжение Администрации Кривошеинского района № 320-р от 15.10.2019 «</w:t>
            </w:r>
            <w:r>
              <w:rPr>
                <w:spacing w:val="-2"/>
              </w:rPr>
              <w:t xml:space="preserve">О проведении внеплановой проверки </w:t>
            </w:r>
            <w:r>
              <w:t>по осуществлению внутреннего муниципального финансового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Кривошеинского сельского поселения»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Нарушений не установлено</w:t>
            </w:r>
          </w:p>
        </w:tc>
      </w:tr>
      <w:tr w:rsidR="00C57835" w:rsidTr="00C5783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t>Исполнительно-распорядительный орган муниципального образования - Администрация Иштанского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Плановая проверка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rPr>
                <w:bCs/>
              </w:rPr>
              <w:t>Плановая проверка соблюдения законодательства Российской Федерации 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5" w:rsidRDefault="00C57835">
            <w:pPr>
              <w:tabs>
                <w:tab w:val="left" w:pos="426"/>
              </w:tabs>
              <w:jc w:val="center"/>
            </w:pPr>
            <w:r>
              <w:t>01.01.2018</w:t>
            </w:r>
          </w:p>
          <w:p w:rsidR="00C57835" w:rsidRDefault="00C57835">
            <w:pPr>
              <w:tabs>
                <w:tab w:val="left" w:pos="426"/>
              </w:tabs>
              <w:jc w:val="center"/>
            </w:pPr>
            <w:r>
              <w:t>-</w:t>
            </w:r>
          </w:p>
          <w:p w:rsidR="00C57835" w:rsidRDefault="00C57835">
            <w:pPr>
              <w:tabs>
                <w:tab w:val="left" w:pos="-108"/>
              </w:tabs>
              <w:jc w:val="center"/>
            </w:pPr>
            <w:r>
              <w:t>31.12.2018</w:t>
            </w:r>
          </w:p>
          <w:p w:rsidR="00C57835" w:rsidRDefault="00C578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04.06.2019</w:t>
            </w:r>
          </w:p>
          <w:p w:rsidR="00C57835" w:rsidRDefault="00C57835">
            <w:pPr>
              <w:jc w:val="center"/>
            </w:pPr>
            <w:r>
              <w:t>-</w:t>
            </w:r>
          </w:p>
          <w:p w:rsidR="00C57835" w:rsidRDefault="00C57835">
            <w:pPr>
              <w:jc w:val="center"/>
            </w:pPr>
            <w:r>
              <w:t>28.06.2019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tabs>
                <w:tab w:val="left" w:pos="284"/>
              </w:tabs>
              <w:jc w:val="both"/>
            </w:pPr>
            <w:r>
              <w:t>Распоряжение Администрации Кривошеинского района № 136-р от 24.05.2019 «</w:t>
            </w:r>
            <w:r>
              <w:rPr>
                <w:spacing w:val="-2"/>
              </w:rPr>
              <w:t xml:space="preserve">О проведении плановой проверки </w:t>
            </w:r>
            <w:r>
              <w:t xml:space="preserve">Исполнительно-распорядительного органа муниципального образования – Администрации Иштанского сельского поселения </w:t>
            </w:r>
            <w:r>
              <w:rPr>
                <w:spacing w:val="-2"/>
              </w:rPr>
              <w:t>по 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>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t>Часть 2 статьи 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часть 1 статьи 107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часть 1 статья. 7.32 КоАП РФ; части 2,3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57835" w:rsidTr="00C5783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rPr>
                <w:bCs/>
              </w:rPr>
              <w:t xml:space="preserve">Муниципальное бюджетное общеобразовательное учреждение «Пудовская </w:t>
            </w:r>
            <w:r>
              <w:rPr>
                <w:bCs/>
              </w:rPr>
              <w:lastRenderedPageBreak/>
              <w:t>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lastRenderedPageBreak/>
              <w:t>Плановая проверка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rPr>
                <w:bCs/>
              </w:rPr>
              <w:t xml:space="preserve">Плановая проверка соблюдения законодательства Российской Федерации  и иных </w:t>
            </w:r>
            <w:r>
              <w:rPr>
                <w:bCs/>
              </w:rPr>
              <w:lastRenderedPageBreak/>
              <w:t>нормативно правовых актов о контрактной системе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lastRenderedPageBreak/>
              <w:t>01.01.2018</w:t>
            </w:r>
          </w:p>
          <w:p w:rsidR="00C57835" w:rsidRDefault="00C57835">
            <w:pPr>
              <w:jc w:val="center"/>
            </w:pPr>
            <w:r>
              <w:t>-</w:t>
            </w:r>
          </w:p>
          <w:p w:rsidR="00C57835" w:rsidRDefault="00C57835">
            <w:pPr>
              <w:jc w:val="center"/>
            </w:pPr>
            <w: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02.09.2019</w:t>
            </w:r>
          </w:p>
          <w:p w:rsidR="00C57835" w:rsidRDefault="00C57835">
            <w:pPr>
              <w:jc w:val="center"/>
            </w:pPr>
            <w:r>
              <w:t>-</w:t>
            </w:r>
          </w:p>
          <w:p w:rsidR="00C57835" w:rsidRDefault="00C57835">
            <w:pPr>
              <w:jc w:val="center"/>
            </w:pPr>
            <w:r>
              <w:t>27.09.2019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5" w:rsidRDefault="00C57835">
            <w:pPr>
              <w:jc w:val="both"/>
            </w:pPr>
            <w:r>
              <w:t>Распоряжение Администрации Кривошеинского района № 249-р от 22.08.2019 «</w:t>
            </w:r>
            <w:r>
              <w:rPr>
                <w:spacing w:val="-2"/>
              </w:rPr>
              <w:t xml:space="preserve">О проведении плановой проверки </w:t>
            </w:r>
            <w:r>
              <w:rPr>
                <w:bCs/>
              </w:rPr>
              <w:t xml:space="preserve">Муниципальном бюджетном </w:t>
            </w:r>
            <w:r>
              <w:rPr>
                <w:bCs/>
              </w:rPr>
              <w:lastRenderedPageBreak/>
              <w:t>общеобразовательном учреждении «Пудовская средняя общеобразовательная школа»</w:t>
            </w:r>
            <w:r>
              <w:t xml:space="preserve"> </w:t>
            </w:r>
            <w:r>
              <w:rPr>
                <w:spacing w:val="-2"/>
              </w:rPr>
              <w:t>по 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 xml:space="preserve">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keepNext/>
              <w:keepLines/>
              <w:jc w:val="center"/>
            </w:pPr>
            <w:r>
              <w:lastRenderedPageBreak/>
              <w:t>Нарушений не установлено</w:t>
            </w:r>
          </w:p>
        </w:tc>
      </w:tr>
      <w:tr w:rsidR="00C57835" w:rsidTr="00C5783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t>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Внеплановая проверка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both"/>
            </w:pPr>
            <w:r>
              <w:rPr>
                <w:bCs/>
              </w:rPr>
              <w:t xml:space="preserve">Внеплановая </w:t>
            </w:r>
            <w:r>
              <w:rPr>
                <w:spacing w:val="-2"/>
              </w:rPr>
              <w:t xml:space="preserve">проверка </w:t>
            </w:r>
            <w:r>
              <w:t>по осуществлению внутреннего муниципального финансового контроля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 xml:space="preserve">11.03.2019 </w:t>
            </w:r>
          </w:p>
          <w:p w:rsidR="00C57835" w:rsidRDefault="00C57835">
            <w:pPr>
              <w:jc w:val="center"/>
            </w:pPr>
            <w:r>
              <w:t>-</w:t>
            </w:r>
          </w:p>
          <w:p w:rsidR="00C57835" w:rsidRDefault="00C57835">
            <w:pPr>
              <w:jc w:val="center"/>
            </w:pPr>
            <w:r>
              <w:t>16.12.2019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 xml:space="preserve">16.12.2019 </w:t>
            </w:r>
          </w:p>
          <w:p w:rsidR="00C57835" w:rsidRDefault="00C57835">
            <w:pPr>
              <w:jc w:val="center"/>
            </w:pPr>
            <w:r>
              <w:t xml:space="preserve">- </w:t>
            </w:r>
          </w:p>
          <w:p w:rsidR="00C57835" w:rsidRDefault="00C57835">
            <w:pPr>
              <w:jc w:val="center"/>
            </w:pPr>
            <w:r>
              <w:t>18.12.2019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35" w:rsidRDefault="00C57835">
            <w:pPr>
              <w:tabs>
                <w:tab w:val="left" w:pos="4536"/>
                <w:tab w:val="left" w:pos="10206"/>
              </w:tabs>
              <w:jc w:val="both"/>
            </w:pPr>
            <w:r>
              <w:t>Распоряжение Администрации Кривошеинского района № 410-р от 13.12.2019 «</w:t>
            </w:r>
            <w:r>
              <w:rPr>
                <w:spacing w:val="-2"/>
              </w:rPr>
              <w:t xml:space="preserve">О проведении внеплановой проверки </w:t>
            </w:r>
            <w:r>
              <w:t>по осуществлению внутреннего муниципального финансового контроля в сфере закупок товаров, работ, услуг для обеспечения нужд Муниципального бюджетного общеобразовательного учреждения «Кривошеинская средняя общеобразовательная школа имени Героя Советского Союза Федора Матвеевича Зинченко»».</w:t>
            </w:r>
          </w:p>
          <w:p w:rsidR="00C57835" w:rsidRDefault="00C57835">
            <w:pPr>
              <w:tabs>
                <w:tab w:val="left" w:pos="4536"/>
                <w:tab w:val="left" w:pos="10206"/>
              </w:tabs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5" w:rsidRDefault="00C57835">
            <w:pPr>
              <w:jc w:val="center"/>
            </w:pPr>
            <w:r>
              <w:t>Нарушений не установлено</w:t>
            </w:r>
          </w:p>
        </w:tc>
      </w:tr>
    </w:tbl>
    <w:p w:rsidR="00E46C21" w:rsidRDefault="00E46C21" w:rsidP="00E46C21">
      <w:pPr>
        <w:jc w:val="center"/>
        <w:rPr>
          <w:sz w:val="24"/>
          <w:szCs w:val="24"/>
        </w:rPr>
      </w:pPr>
    </w:p>
    <w:p w:rsidR="00E46C21" w:rsidRPr="0027270D" w:rsidRDefault="00E46C21" w:rsidP="0027270D"/>
    <w:sectPr w:rsidR="00E46C21" w:rsidRP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47" w:rsidRDefault="002C0D47" w:rsidP="00006558">
      <w:r>
        <w:separator/>
      </w:r>
    </w:p>
  </w:endnote>
  <w:endnote w:type="continuationSeparator" w:id="1">
    <w:p w:rsidR="002C0D47" w:rsidRDefault="002C0D4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47" w:rsidRDefault="002C0D47" w:rsidP="00006558">
      <w:r>
        <w:separator/>
      </w:r>
    </w:p>
  </w:footnote>
  <w:footnote w:type="continuationSeparator" w:id="1">
    <w:p w:rsidR="002C0D47" w:rsidRDefault="002C0D4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028A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3F0D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C501D"/>
    <w:rsid w:val="001D27DB"/>
    <w:rsid w:val="001D7AE6"/>
    <w:rsid w:val="001E078F"/>
    <w:rsid w:val="001E6ADC"/>
    <w:rsid w:val="001F02CB"/>
    <w:rsid w:val="001F3872"/>
    <w:rsid w:val="0020799E"/>
    <w:rsid w:val="0021281F"/>
    <w:rsid w:val="00225929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C0D47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11CD3"/>
    <w:rsid w:val="00523D6E"/>
    <w:rsid w:val="00524376"/>
    <w:rsid w:val="00526A16"/>
    <w:rsid w:val="00543834"/>
    <w:rsid w:val="0055208A"/>
    <w:rsid w:val="00555C2C"/>
    <w:rsid w:val="00564CC3"/>
    <w:rsid w:val="005A5DC2"/>
    <w:rsid w:val="005A6CC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665C8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156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E00"/>
    <w:rsid w:val="00920C67"/>
    <w:rsid w:val="00927B25"/>
    <w:rsid w:val="0095188D"/>
    <w:rsid w:val="00951D86"/>
    <w:rsid w:val="00956938"/>
    <w:rsid w:val="009611FF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B0615"/>
    <w:rsid w:val="00BE1037"/>
    <w:rsid w:val="00BE1721"/>
    <w:rsid w:val="00BE691D"/>
    <w:rsid w:val="00BF6314"/>
    <w:rsid w:val="00C17AF0"/>
    <w:rsid w:val="00C2761A"/>
    <w:rsid w:val="00C45069"/>
    <w:rsid w:val="00C51F03"/>
    <w:rsid w:val="00C57835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26C6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5589"/>
    <w:rsid w:val="00D65ABE"/>
    <w:rsid w:val="00D74F29"/>
    <w:rsid w:val="00D77DE1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45</cp:revision>
  <cp:lastPrinted>2020-01-28T09:01:00Z</cp:lastPrinted>
  <dcterms:created xsi:type="dcterms:W3CDTF">2014-11-27T09:44:00Z</dcterms:created>
  <dcterms:modified xsi:type="dcterms:W3CDTF">2020-02-17T08:13:00Z</dcterms:modified>
</cp:coreProperties>
</file>