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14" w:rsidRPr="00211F14" w:rsidRDefault="00211F14" w:rsidP="00211F14">
      <w:pPr>
        <w:tabs>
          <w:tab w:val="left" w:pos="284"/>
        </w:tabs>
        <w:ind w:left="-567" w:firstLine="567"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211F14">
        <w:rPr>
          <w:rFonts w:ascii="PT Astra Serif" w:hAnsi="PT Astra Serif"/>
          <w:sz w:val="26"/>
          <w:szCs w:val="26"/>
        </w:rPr>
        <w:t>Приложение 1</w:t>
      </w:r>
    </w:p>
    <w:p w:rsidR="00211F14" w:rsidRPr="00211F14" w:rsidRDefault="00211F14" w:rsidP="00211F14">
      <w:pPr>
        <w:tabs>
          <w:tab w:val="left" w:pos="284"/>
        </w:tabs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9A4EF7" w:rsidRPr="00211F14" w:rsidRDefault="00AD4406" w:rsidP="00211F14">
      <w:pPr>
        <w:tabs>
          <w:tab w:val="left" w:pos="284"/>
        </w:tabs>
        <w:ind w:left="-567" w:firstLine="567"/>
        <w:jc w:val="center"/>
        <w:rPr>
          <w:rFonts w:ascii="PT Astra Serif" w:hAnsi="PT Astra Serif"/>
          <w:b/>
          <w:sz w:val="26"/>
          <w:szCs w:val="26"/>
        </w:rPr>
      </w:pPr>
      <w:r w:rsidRPr="00211F14">
        <w:rPr>
          <w:rFonts w:ascii="PT Astra Serif" w:hAnsi="PT Astra Serif"/>
          <w:b/>
          <w:sz w:val="26"/>
          <w:szCs w:val="26"/>
        </w:rPr>
        <w:t>Комплексные услуги для развития и популяризации Вашего бизнеса</w:t>
      </w:r>
    </w:p>
    <w:p w:rsidR="00AD4406" w:rsidRPr="00211F14" w:rsidRDefault="00AD4406" w:rsidP="00AD4406">
      <w:pPr>
        <w:tabs>
          <w:tab w:val="left" w:pos="284"/>
        </w:tabs>
        <w:ind w:left="-567" w:firstLine="567"/>
        <w:jc w:val="both"/>
        <w:rPr>
          <w:rFonts w:ascii="PT Astra Serif" w:hAnsi="PT Astra Serif"/>
          <w:b/>
          <w:sz w:val="26"/>
          <w:szCs w:val="26"/>
        </w:rPr>
      </w:pPr>
    </w:p>
    <w:p w:rsidR="009A4EF7" w:rsidRPr="00211F14" w:rsidRDefault="009A4EF7" w:rsidP="00AD4406">
      <w:pPr>
        <w:tabs>
          <w:tab w:val="left" w:pos="284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Центр «Мой бизнес» принимает заявки на оказание государственной поддержки в формате комплексных услуг для предпринимателей Томской области.</w:t>
      </w:r>
    </w:p>
    <w:p w:rsidR="009A4EF7" w:rsidRPr="00211F14" w:rsidRDefault="009A4EF7" w:rsidP="00AD4406">
      <w:pPr>
        <w:pStyle w:val="a4"/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Перечень комплексных услуг для субъектов малого и среднего предпринимательства: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«Продвижение + сайт» – разработка и создание 5-страничного сайта и ввод его в эксплуатацию;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«Продвижение + реклама» – рекламные услуги по размещению баннера на рекламных конструкциях города Томска сроком на три месяца;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«Товарный знак» – регистрация товарного знака;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 xml:space="preserve">«Масштабирование и рост» – создание </w:t>
      </w:r>
      <w:proofErr w:type="gramStart"/>
      <w:r w:rsidRPr="00211F14">
        <w:rPr>
          <w:rFonts w:ascii="PT Astra Serif" w:hAnsi="PT Astra Serif"/>
          <w:sz w:val="26"/>
          <w:szCs w:val="26"/>
        </w:rPr>
        <w:t>бизнеса-плана</w:t>
      </w:r>
      <w:proofErr w:type="gramEnd"/>
      <w:r w:rsidRPr="00211F14">
        <w:rPr>
          <w:rFonts w:ascii="PT Astra Serif" w:hAnsi="PT Astra Serif"/>
          <w:sz w:val="26"/>
          <w:szCs w:val="26"/>
        </w:rPr>
        <w:t>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«Упаковка франшизы» – упаковка бизнеса во франшизу;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 xml:space="preserve">«Аналитика» – расчет рейтинга бизнеса (проведение полного </w:t>
      </w:r>
      <w:proofErr w:type="spellStart"/>
      <w:r w:rsidRPr="00211F14">
        <w:rPr>
          <w:rFonts w:ascii="PT Astra Serif" w:hAnsi="PT Astra Serif"/>
          <w:sz w:val="26"/>
          <w:szCs w:val="26"/>
        </w:rPr>
        <w:t>скоринга</w:t>
      </w:r>
      <w:proofErr w:type="spellEnd"/>
      <w:r w:rsidRPr="00211F14">
        <w:rPr>
          <w:rFonts w:ascii="PT Astra Serif" w:hAnsi="PT Astra Serif"/>
          <w:sz w:val="26"/>
          <w:szCs w:val="26"/>
        </w:rPr>
        <w:t>);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«Электронный документооборот» – организация электронного документооборота;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«Бизнес-тур» – проведение бизнес-тура;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«Учет и сервис 1» – участие в электронных торгах;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«Учет и сервис 2» – формирование бухгалтерского учета и отчетности;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 xml:space="preserve">«Учет и сервис 3» – приобретение </w:t>
      </w:r>
      <w:proofErr w:type="spellStart"/>
      <w:r w:rsidRPr="00211F14">
        <w:rPr>
          <w:rFonts w:ascii="PT Astra Serif" w:hAnsi="PT Astra Serif"/>
          <w:sz w:val="26"/>
          <w:szCs w:val="26"/>
        </w:rPr>
        <w:t>онлайн-кассы</w:t>
      </w:r>
      <w:proofErr w:type="spellEnd"/>
      <w:r w:rsidRPr="00211F14">
        <w:rPr>
          <w:rFonts w:ascii="PT Astra Serif" w:hAnsi="PT Astra Serif"/>
          <w:sz w:val="26"/>
          <w:szCs w:val="26"/>
        </w:rPr>
        <w:t xml:space="preserve"> с возможностью </w:t>
      </w:r>
      <w:proofErr w:type="spellStart"/>
      <w:r w:rsidRPr="00211F14">
        <w:rPr>
          <w:rFonts w:ascii="PT Astra Serif" w:hAnsi="PT Astra Serif"/>
          <w:sz w:val="26"/>
          <w:szCs w:val="26"/>
        </w:rPr>
        <w:t>эквайринга</w:t>
      </w:r>
      <w:proofErr w:type="spellEnd"/>
      <w:r w:rsidRPr="00211F14">
        <w:rPr>
          <w:rFonts w:ascii="PT Astra Serif" w:hAnsi="PT Astra Serif"/>
          <w:sz w:val="26"/>
          <w:szCs w:val="26"/>
        </w:rPr>
        <w:t>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«Анализ финансовой модели» – консультирование по финансовой модели бизнеса;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«Управленческий учет» – настройка управленческого учета и разработка маркетинговой стратегии;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«Отказное письмо»- комплексная услуга по оформлению отказного письма и/или информационного письма и/или справки об отсутствии необходимости обязательного подтверждения соответствия продукции (товара);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«</w:t>
      </w:r>
      <w:proofErr w:type="spellStart"/>
      <w:r w:rsidRPr="00211F14">
        <w:rPr>
          <w:rFonts w:ascii="PT Astra Serif" w:hAnsi="PT Astra Serif"/>
          <w:sz w:val="26"/>
          <w:szCs w:val="26"/>
        </w:rPr>
        <w:t>Билборд</w:t>
      </w:r>
      <w:proofErr w:type="spellEnd"/>
      <w:r w:rsidRPr="00211F14">
        <w:rPr>
          <w:rFonts w:ascii="PT Astra Serif" w:hAnsi="PT Astra Serif"/>
          <w:sz w:val="26"/>
          <w:szCs w:val="26"/>
        </w:rPr>
        <w:t xml:space="preserve">» - комплексная услуга  по содействию в оказании рекламных услуг. </w:t>
      </w:r>
    </w:p>
    <w:p w:rsidR="009A4EF7" w:rsidRPr="00211F14" w:rsidRDefault="009A4EF7" w:rsidP="00AD4406">
      <w:pPr>
        <w:tabs>
          <w:tab w:val="left" w:pos="284"/>
        </w:tabs>
        <w:ind w:left="-567" w:firstLine="567"/>
        <w:jc w:val="both"/>
        <w:rPr>
          <w:rFonts w:ascii="PT Astra Serif" w:hAnsi="PT Astra Serif"/>
          <w:b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 xml:space="preserve">Получить комплексную услугу могут субъекты МСП, </w:t>
      </w:r>
      <w:r w:rsidRPr="00211F14">
        <w:rPr>
          <w:rFonts w:ascii="PT Astra Serif" w:hAnsi="PT Astra Serif"/>
          <w:b/>
          <w:sz w:val="26"/>
          <w:szCs w:val="26"/>
        </w:rPr>
        <w:t>зарегистрированные и действующие на территории Томской области более 1 года.</w:t>
      </w:r>
    </w:p>
    <w:p w:rsidR="009A4EF7" w:rsidRPr="00211F14" w:rsidRDefault="009A4EF7" w:rsidP="00AD4406">
      <w:pPr>
        <w:tabs>
          <w:tab w:val="left" w:pos="284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</w:p>
    <w:p w:rsidR="009A4EF7" w:rsidRPr="00211F14" w:rsidRDefault="009A4EF7" w:rsidP="00AD4406">
      <w:pPr>
        <w:tabs>
          <w:tab w:val="left" w:pos="284"/>
        </w:tabs>
        <w:ind w:left="-567" w:firstLine="567"/>
        <w:jc w:val="both"/>
        <w:rPr>
          <w:rFonts w:ascii="PT Astra Serif" w:hAnsi="PT Astra Serif"/>
          <w:b/>
          <w:sz w:val="26"/>
          <w:szCs w:val="26"/>
        </w:rPr>
      </w:pPr>
      <w:r w:rsidRPr="00211F14">
        <w:rPr>
          <w:rFonts w:ascii="PT Astra Serif" w:hAnsi="PT Astra Serif"/>
          <w:b/>
          <w:sz w:val="26"/>
          <w:szCs w:val="26"/>
        </w:rPr>
        <w:t>Для получения услуги необходимо: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выбрать комплексную услугу из перечня</w:t>
      </w:r>
      <w:r w:rsidR="00AD4406" w:rsidRPr="00211F14">
        <w:rPr>
          <w:rFonts w:ascii="PT Astra Serif" w:hAnsi="PT Astra Serif"/>
          <w:sz w:val="26"/>
          <w:szCs w:val="26"/>
        </w:rPr>
        <w:t xml:space="preserve"> (</w:t>
      </w:r>
      <w:r w:rsidRPr="00211F14">
        <w:rPr>
          <w:rFonts w:ascii="PT Astra Serif" w:hAnsi="PT Astra Serif"/>
          <w:sz w:val="26"/>
          <w:szCs w:val="26"/>
        </w:rPr>
        <w:t>воспользоваться можно 1 услугой из перечня комплексных услуг на выбор</w:t>
      </w:r>
      <w:r w:rsidR="00AD4406" w:rsidRPr="00211F14">
        <w:rPr>
          <w:rFonts w:ascii="PT Astra Serif" w:hAnsi="PT Astra Serif"/>
          <w:sz w:val="26"/>
          <w:szCs w:val="26"/>
        </w:rPr>
        <w:t>)</w:t>
      </w:r>
      <w:r w:rsidRPr="00211F14">
        <w:rPr>
          <w:rFonts w:ascii="PT Astra Serif" w:hAnsi="PT Astra Serif"/>
          <w:sz w:val="26"/>
          <w:szCs w:val="26"/>
        </w:rPr>
        <w:t>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 xml:space="preserve">подать заявку через цифровую платформу </w:t>
      </w:r>
      <w:hyperlink r:id="rId5" w:history="1">
        <w:r w:rsidR="00AD4406" w:rsidRPr="00211F14">
          <w:rPr>
            <w:rStyle w:val="a3"/>
            <w:rFonts w:ascii="PT Astra Serif" w:hAnsi="PT Astra Serif"/>
            <w:color w:val="auto"/>
            <w:sz w:val="26"/>
            <w:szCs w:val="26"/>
          </w:rPr>
          <w:t>https://biz.tomsk.life/measure/136</w:t>
        </w:r>
      </w:hyperlink>
      <w:r w:rsidR="00AD4406" w:rsidRPr="00211F14">
        <w:rPr>
          <w:rFonts w:ascii="PT Astra Serif" w:hAnsi="PT Astra Serif"/>
          <w:sz w:val="26"/>
          <w:szCs w:val="26"/>
        </w:rPr>
        <w:t xml:space="preserve">  </w:t>
      </w:r>
      <w:proofErr w:type="gramStart"/>
      <w:r w:rsidR="00AD4406" w:rsidRPr="00211F14">
        <w:rPr>
          <w:rFonts w:ascii="PT Astra Serif" w:hAnsi="PT Astra Serif"/>
          <w:sz w:val="26"/>
          <w:szCs w:val="26"/>
        </w:rPr>
        <w:t>через</w:t>
      </w:r>
      <w:proofErr w:type="gramEnd"/>
      <w:r w:rsidR="00AD4406" w:rsidRPr="00211F14">
        <w:rPr>
          <w:rFonts w:ascii="PT Astra Serif" w:hAnsi="PT Astra Serif"/>
          <w:sz w:val="26"/>
          <w:szCs w:val="26"/>
        </w:rPr>
        <w:t xml:space="preserve"> личный кабинет</w:t>
      </w:r>
      <w:r w:rsidRPr="00211F14">
        <w:rPr>
          <w:rFonts w:ascii="PT Astra Serif" w:hAnsi="PT Astra Serif"/>
          <w:sz w:val="26"/>
          <w:szCs w:val="26"/>
        </w:rPr>
        <w:t>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 xml:space="preserve">зарегистрироваться на платформе </w:t>
      </w:r>
      <w:hyperlink r:id="rId6" w:history="1">
        <w:r w:rsidR="00AD4406" w:rsidRPr="00211F14">
          <w:rPr>
            <w:rStyle w:val="a3"/>
            <w:rFonts w:ascii="PT Astra Serif" w:hAnsi="PT Astra Serif"/>
            <w:color w:val="auto"/>
            <w:sz w:val="26"/>
            <w:szCs w:val="26"/>
          </w:rPr>
          <w:t>https://мсп.рф/</w:t>
        </w:r>
      </w:hyperlink>
      <w:r w:rsidRPr="00211F14">
        <w:rPr>
          <w:rFonts w:ascii="PT Astra Serif" w:hAnsi="PT Astra Serif"/>
          <w:sz w:val="26"/>
          <w:szCs w:val="26"/>
        </w:rPr>
        <w:t xml:space="preserve"> (предоставить </w:t>
      </w:r>
      <w:proofErr w:type="spellStart"/>
      <w:r w:rsidRPr="00211F14">
        <w:rPr>
          <w:rFonts w:ascii="PT Astra Serif" w:hAnsi="PT Astra Serif"/>
          <w:sz w:val="26"/>
          <w:szCs w:val="26"/>
        </w:rPr>
        <w:t>скриншот</w:t>
      </w:r>
      <w:proofErr w:type="spellEnd"/>
      <w:r w:rsidRPr="00211F14">
        <w:rPr>
          <w:rFonts w:ascii="PT Astra Serif" w:hAnsi="PT Astra Serif"/>
          <w:sz w:val="26"/>
          <w:szCs w:val="26"/>
        </w:rPr>
        <w:t xml:space="preserve"> личного кабинета на платформе);</w:t>
      </w:r>
    </w:p>
    <w:p w:rsidR="00AD4406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 xml:space="preserve">успешно пройти </w:t>
      </w:r>
      <w:proofErr w:type="spellStart"/>
      <w:r w:rsidRPr="00211F14">
        <w:rPr>
          <w:rFonts w:ascii="PT Astra Serif" w:hAnsi="PT Astra Serif"/>
          <w:sz w:val="26"/>
          <w:szCs w:val="26"/>
        </w:rPr>
        <w:t>прескоринг</w:t>
      </w:r>
      <w:proofErr w:type="spellEnd"/>
      <w:r w:rsidRPr="00211F14">
        <w:rPr>
          <w:rFonts w:ascii="PT Astra Serif" w:hAnsi="PT Astra Serif"/>
          <w:sz w:val="26"/>
          <w:szCs w:val="26"/>
        </w:rPr>
        <w:t xml:space="preserve"> (оценка возможности получения господдержки);</w:t>
      </w:r>
    </w:p>
    <w:p w:rsidR="009A4EF7" w:rsidRPr="00211F14" w:rsidRDefault="009A4EF7" w:rsidP="00AD4406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211F14">
        <w:rPr>
          <w:rFonts w:ascii="PT Astra Serif" w:hAnsi="PT Astra Serif"/>
          <w:sz w:val="26"/>
          <w:szCs w:val="26"/>
        </w:rPr>
        <w:t>заключить соглашение с Фондом развития бизнеса</w:t>
      </w:r>
      <w:r w:rsidR="00AD4406" w:rsidRPr="00211F14">
        <w:rPr>
          <w:rFonts w:ascii="PT Astra Serif" w:hAnsi="PT Astra Serif"/>
          <w:sz w:val="26"/>
          <w:szCs w:val="26"/>
        </w:rPr>
        <w:t xml:space="preserve"> на оказание комплексной услуги.</w:t>
      </w:r>
    </w:p>
    <w:p w:rsidR="00AE402C" w:rsidRPr="00AD4406" w:rsidRDefault="00AE402C" w:rsidP="00AD4406">
      <w:pPr>
        <w:jc w:val="both"/>
        <w:rPr>
          <w:rFonts w:ascii="PT Astra Serif" w:hAnsi="PT Astra Serif"/>
          <w:sz w:val="28"/>
          <w:szCs w:val="28"/>
        </w:rPr>
      </w:pPr>
    </w:p>
    <w:sectPr w:rsidR="00AE402C" w:rsidRPr="00AD4406" w:rsidSect="00AD440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85862"/>
    <w:multiLevelType w:val="hybridMultilevel"/>
    <w:tmpl w:val="F56002A6"/>
    <w:lvl w:ilvl="0" w:tplc="43823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characterSpacingControl w:val="doNotCompress"/>
  <w:savePreviewPicture/>
  <w:compat/>
  <w:rsids>
    <w:rsidRoot w:val="009A4EF7"/>
    <w:rsid w:val="00211F14"/>
    <w:rsid w:val="00273DDD"/>
    <w:rsid w:val="002F00C9"/>
    <w:rsid w:val="006F72AF"/>
    <w:rsid w:val="00716DBF"/>
    <w:rsid w:val="009A4EF7"/>
    <w:rsid w:val="00AD4406"/>
    <w:rsid w:val="00AE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F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F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" TargetMode="External"/><Relationship Id="rId5" Type="http://schemas.openxmlformats.org/officeDocument/2006/relationships/hyperlink" Target="https://biz.tomsk.life/measure/13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Колосова</dc:creator>
  <cp:lastModifiedBy>Biznes</cp:lastModifiedBy>
  <cp:revision>2</cp:revision>
  <dcterms:created xsi:type="dcterms:W3CDTF">2022-10-17T08:15:00Z</dcterms:created>
  <dcterms:modified xsi:type="dcterms:W3CDTF">2022-10-17T08:15:00Z</dcterms:modified>
</cp:coreProperties>
</file>