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Pr="006749C7" w:rsidRDefault="006749C7">
      <w:pPr>
        <w:rPr>
          <w:sz w:val="28"/>
          <w:szCs w:val="28"/>
        </w:rPr>
      </w:pPr>
      <w:r w:rsidRPr="006749C7">
        <w:rPr>
          <w:sz w:val="28"/>
          <w:szCs w:val="28"/>
        </w:rPr>
        <w:t>Прокуратурой района выявлены нарушения законодательства о противодействии коррупции.</w:t>
      </w:r>
    </w:p>
    <w:p w:rsidR="006749C7" w:rsidRPr="006749C7" w:rsidRDefault="006749C7">
      <w:pPr>
        <w:rPr>
          <w:sz w:val="28"/>
          <w:szCs w:val="28"/>
        </w:rPr>
      </w:pPr>
    </w:p>
    <w:p w:rsidR="006749C7" w:rsidRDefault="006749C7">
      <w:pPr>
        <w:rPr>
          <w:sz w:val="28"/>
          <w:szCs w:val="28"/>
        </w:rPr>
      </w:pPr>
      <w:r w:rsidRPr="006749C7">
        <w:rPr>
          <w:sz w:val="28"/>
          <w:szCs w:val="28"/>
        </w:rPr>
        <w:t>В текущем году прокуратурой района проведены проверки исполнения государственными и муниципальными служащими законодательства</w:t>
      </w:r>
      <w:r>
        <w:rPr>
          <w:sz w:val="28"/>
          <w:szCs w:val="28"/>
        </w:rPr>
        <w:t xml:space="preserve"> </w:t>
      </w:r>
      <w:r w:rsidRPr="006749C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.</w:t>
      </w:r>
    </w:p>
    <w:p w:rsidR="006749C7" w:rsidRDefault="006749C7">
      <w:pPr>
        <w:rPr>
          <w:sz w:val="28"/>
          <w:szCs w:val="28"/>
        </w:rPr>
      </w:pPr>
      <w:r>
        <w:rPr>
          <w:sz w:val="28"/>
          <w:szCs w:val="28"/>
        </w:rPr>
        <w:t>Так государственные и муниципальные служащие ежегодно обязаны предоставлять сведения о своих доходах, имуществе и обязательствах имущественного характера, а также доходах, имуществе и обязательствах имущественного характера своих супругов и несовершеннолетних детей.</w:t>
      </w:r>
    </w:p>
    <w:p w:rsidR="006749C7" w:rsidRDefault="006749C7">
      <w:pPr>
        <w:rPr>
          <w:sz w:val="28"/>
          <w:szCs w:val="28"/>
        </w:rPr>
      </w:pPr>
      <w:r>
        <w:rPr>
          <w:sz w:val="28"/>
          <w:szCs w:val="28"/>
        </w:rPr>
        <w:t xml:space="preserve">Однако при проверке представленных сведений прокуратурой района выявлены многочисленные нарушения. Например, имели место случаи не отражения </w:t>
      </w:r>
      <w:proofErr w:type="gramStart"/>
      <w:r>
        <w:rPr>
          <w:sz w:val="28"/>
          <w:szCs w:val="28"/>
        </w:rPr>
        <w:t>сведений</w:t>
      </w:r>
      <w:proofErr w:type="gramEnd"/>
      <w:r>
        <w:rPr>
          <w:sz w:val="28"/>
          <w:szCs w:val="28"/>
        </w:rPr>
        <w:t xml:space="preserve"> как об открытых, так и о закрытых счетах, не указания нахождения в собственности имущества (например, автомобиля).</w:t>
      </w:r>
    </w:p>
    <w:p w:rsidR="006749C7" w:rsidRPr="006749C7" w:rsidRDefault="006749C7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этим в текущем году прокуратурой района внесено 10 представлений об устранении нарушений законодательства о противодействии коррупции, по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рассмотрения которых нарушения устранены, к дисциплинарной ответственности привлечено 39 должностных лиц.</w:t>
      </w:r>
      <w:bookmarkStart w:id="0" w:name="_GoBack"/>
      <w:bookmarkEnd w:id="0"/>
    </w:p>
    <w:sectPr w:rsidR="006749C7" w:rsidRPr="006749C7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C7"/>
    <w:rsid w:val="004A76B2"/>
    <w:rsid w:val="005F7AC0"/>
    <w:rsid w:val="0067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2021-12-29T08:04:00Z</dcterms:created>
  <dcterms:modified xsi:type="dcterms:W3CDTF">2021-12-29T08:16:00Z</dcterms:modified>
</cp:coreProperties>
</file>