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C" w:rsidRDefault="00074D5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исковому заявлению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суд обязал предприятие жилищно-коммунального комплекса установить в многоквартирных домах приборы учета холодной воды </w:t>
      </w:r>
    </w:p>
    <w:p w:rsidR="00074D54" w:rsidRDefault="00074D54" w:rsidP="003F2ADC">
      <w:pPr>
        <w:ind w:firstLine="0"/>
        <w:rPr>
          <w:b/>
          <w:sz w:val="28"/>
          <w:szCs w:val="28"/>
        </w:rPr>
      </w:pPr>
      <w:bookmarkStart w:id="0" w:name="_GoBack"/>
      <w:bookmarkEnd w:id="0"/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074D54">
        <w:rPr>
          <w:sz w:val="28"/>
          <w:szCs w:val="28"/>
        </w:rPr>
        <w:t xml:space="preserve">проведена проверка деятельности МУП «ЖКХ </w:t>
      </w:r>
      <w:proofErr w:type="spellStart"/>
      <w:r w:rsidR="00074D54">
        <w:rPr>
          <w:sz w:val="28"/>
          <w:szCs w:val="28"/>
        </w:rPr>
        <w:t>Кривошеинского</w:t>
      </w:r>
      <w:proofErr w:type="spellEnd"/>
      <w:r w:rsidR="00074D54">
        <w:rPr>
          <w:sz w:val="28"/>
          <w:szCs w:val="28"/>
        </w:rPr>
        <w:t xml:space="preserve"> сельского поселения» в сфере энергоснабжения и повышения энергетической эффективности, </w:t>
      </w:r>
      <w:r w:rsidR="00926BD3">
        <w:rPr>
          <w:sz w:val="28"/>
          <w:szCs w:val="28"/>
        </w:rPr>
        <w:t xml:space="preserve">по </w:t>
      </w:r>
      <w:r w:rsidR="00074D54">
        <w:rPr>
          <w:sz w:val="28"/>
          <w:szCs w:val="28"/>
        </w:rPr>
        <w:t>результатам которой выявлены нарушения действующего законодательства</w:t>
      </w:r>
      <w:r w:rsidR="00976AAF">
        <w:rPr>
          <w:sz w:val="28"/>
          <w:szCs w:val="28"/>
        </w:rPr>
        <w:t>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энергетические ресурсы подлежат обязательному учету с применением приборов учета используемых энергетических ресурсов.</w:t>
      </w:r>
    </w:p>
    <w:p w:rsidR="009765ED" w:rsidRDefault="009765ED" w:rsidP="003F2ADC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До 1 января 2021 года организации, осуществляющие снабжение многоквартирных домов водой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использования энергетических ресурсов, снабжение которыми или передачу которых они осуществляют.</w:t>
      </w:r>
      <w:proofErr w:type="gramEnd"/>
    </w:p>
    <w:p w:rsidR="00A85185" w:rsidRDefault="00926BD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9765ED">
        <w:rPr>
          <w:sz w:val="28"/>
          <w:szCs w:val="28"/>
        </w:rPr>
        <w:t xml:space="preserve">МУП «ЖКХ </w:t>
      </w:r>
      <w:proofErr w:type="spellStart"/>
      <w:r w:rsidR="009765ED">
        <w:rPr>
          <w:sz w:val="28"/>
          <w:szCs w:val="28"/>
        </w:rPr>
        <w:t>Кривошеинского</w:t>
      </w:r>
      <w:proofErr w:type="spellEnd"/>
      <w:r w:rsidR="009765ED">
        <w:rPr>
          <w:sz w:val="28"/>
          <w:szCs w:val="28"/>
        </w:rPr>
        <w:t xml:space="preserve"> сельского поселения» обязанность по установке приборов учета потребления холодной воды не исполнена, такие приборы не установлены в восьми многоквартирных домах районного центра</w:t>
      </w:r>
      <w:r w:rsidR="00A85185">
        <w:rPr>
          <w:sz w:val="28"/>
          <w:szCs w:val="28"/>
        </w:rPr>
        <w:t>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директору предприятие внесено представление. Однако нарушения по результатам рассмотрения представления не устранены, прокуратурой района в суд направлено 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предприятия 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приборы учета.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требования прокурора района удовлетворены.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33136A"/>
    <w:rsid w:val="003942A7"/>
    <w:rsid w:val="003F2ADC"/>
    <w:rsid w:val="00461AE9"/>
    <w:rsid w:val="004A76B2"/>
    <w:rsid w:val="005F7AC0"/>
    <w:rsid w:val="00926BD3"/>
    <w:rsid w:val="009765ED"/>
    <w:rsid w:val="00976AAF"/>
    <w:rsid w:val="009D4BF4"/>
    <w:rsid w:val="00A85185"/>
    <w:rsid w:val="00B870AC"/>
    <w:rsid w:val="00C6596B"/>
    <w:rsid w:val="00DB7D8A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2021-12-27T06:13:00Z</cp:lastPrinted>
  <dcterms:created xsi:type="dcterms:W3CDTF">2021-07-28T07:39:00Z</dcterms:created>
  <dcterms:modified xsi:type="dcterms:W3CDTF">2022-01-21T03:45:00Z</dcterms:modified>
</cp:coreProperties>
</file>